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3A4" w:rsidRPr="004773A4" w:rsidRDefault="004773A4" w:rsidP="004773A4">
      <w:pPr>
        <w:pStyle w:val="Title"/>
        <w:jc w:val="center"/>
      </w:pPr>
      <w:r w:rsidRPr="004773A4">
        <w:t>Social Media Marketing Agreement</w:t>
      </w:r>
    </w:p>
    <w:p w:rsidR="004773A4" w:rsidRDefault="004773A4" w:rsidP="00321F64">
      <w:pPr>
        <w:rPr>
          <w:rFonts w:ascii="Times" w:eastAsia="Times New Roman" w:hAnsi="Times" w:cs="Times New Roman"/>
          <w:sz w:val="20"/>
          <w:szCs w:val="20"/>
        </w:rPr>
      </w:pPr>
    </w:p>
    <w:p w:rsidR="00321F64" w:rsidRDefault="00321F64" w:rsidP="00321F64">
      <w:pPr>
        <w:rPr>
          <w:rFonts w:ascii="Times" w:eastAsia="Times New Roman" w:hAnsi="Times" w:cs="Times New Roman"/>
          <w:sz w:val="20"/>
          <w:szCs w:val="20"/>
        </w:rPr>
      </w:pPr>
      <w:r w:rsidRPr="00321F64">
        <w:rPr>
          <w:rFonts w:ascii="Times" w:eastAsia="Times New Roman" w:hAnsi="Times" w:cs="Times New Roman"/>
          <w:sz w:val="20"/>
          <w:szCs w:val="20"/>
        </w:rPr>
        <w:t xml:space="preserve">This Agreement is made and entered into on the </w:t>
      </w:r>
      <w:r>
        <w:rPr>
          <w:rFonts w:ascii="Times" w:eastAsia="Times New Roman" w:hAnsi="Times" w:cs="Times New Roman"/>
          <w:sz w:val="20"/>
          <w:szCs w:val="20"/>
        </w:rPr>
        <w:t>&lt;dd/mm/year&gt;</w:t>
      </w:r>
    </w:p>
    <w:p w:rsidR="00321F64" w:rsidRDefault="00321F64" w:rsidP="00321F64">
      <w:pPr>
        <w:rPr>
          <w:rFonts w:ascii="Times" w:eastAsia="Times New Roman" w:hAnsi="Times" w:cs="Times New Roman"/>
          <w:sz w:val="20"/>
          <w:szCs w:val="20"/>
        </w:rPr>
      </w:pPr>
    </w:p>
    <w:p w:rsidR="00321F64" w:rsidRDefault="00073419" w:rsidP="00321F64">
      <w:pPr>
        <w:rPr>
          <w:rFonts w:ascii="Times" w:eastAsia="Times New Roman" w:hAnsi="Times" w:cs="Times New Roman"/>
          <w:sz w:val="20"/>
          <w:szCs w:val="20"/>
        </w:rPr>
      </w:pPr>
      <w:r>
        <w:rPr>
          <w:rFonts w:ascii="Times" w:eastAsia="Times New Roman" w:hAnsi="Times" w:cs="Times New Roman"/>
          <w:sz w:val="20"/>
          <w:szCs w:val="20"/>
        </w:rPr>
        <w:t xml:space="preserve">BY AND </w:t>
      </w:r>
      <w:r w:rsidR="00321F64">
        <w:rPr>
          <w:rFonts w:ascii="Times" w:eastAsia="Times New Roman" w:hAnsi="Times" w:cs="Times New Roman"/>
          <w:sz w:val="20"/>
          <w:szCs w:val="20"/>
        </w:rPr>
        <w:t>BETWEEN,</w:t>
      </w:r>
      <w:r w:rsidR="00321F64" w:rsidRPr="00321F64">
        <w:rPr>
          <w:rFonts w:ascii="Times" w:eastAsia="Times New Roman" w:hAnsi="Times" w:cs="Times New Roman"/>
          <w:sz w:val="20"/>
          <w:szCs w:val="20"/>
        </w:rPr>
        <w:t xml:space="preserve"> </w:t>
      </w:r>
      <w:r w:rsidR="00321F64">
        <w:rPr>
          <w:rFonts w:ascii="Times" w:eastAsia="Times New Roman" w:hAnsi="Times" w:cs="Times New Roman"/>
          <w:sz w:val="20"/>
          <w:szCs w:val="20"/>
        </w:rPr>
        <w:t xml:space="preserve">theWINgroup inc, </w:t>
      </w:r>
      <w:r w:rsidR="00321F64" w:rsidRPr="00321F64">
        <w:rPr>
          <w:rFonts w:ascii="Times" w:eastAsia="Times New Roman" w:hAnsi="Times" w:cs="Times New Roman"/>
          <w:sz w:val="20"/>
          <w:szCs w:val="20"/>
        </w:rPr>
        <w:t xml:space="preserve">a company registered </w:t>
      </w:r>
      <w:r w:rsidR="00321F64">
        <w:rPr>
          <w:rFonts w:ascii="Times" w:eastAsia="Times New Roman" w:hAnsi="Times" w:cs="Times New Roman"/>
          <w:sz w:val="20"/>
          <w:szCs w:val="20"/>
        </w:rPr>
        <w:t>in the State of NEW YORK,</w:t>
      </w:r>
      <w:r w:rsidR="00321F64" w:rsidRPr="00321F64">
        <w:rPr>
          <w:rFonts w:ascii="Times" w:eastAsia="Times New Roman" w:hAnsi="Times" w:cs="Times New Roman"/>
          <w:sz w:val="20"/>
          <w:szCs w:val="20"/>
        </w:rPr>
        <w:t xml:space="preserve"> having its registered office at </w:t>
      </w:r>
      <w:r w:rsidR="00321F64">
        <w:rPr>
          <w:rFonts w:ascii="Times" w:eastAsia="Times New Roman" w:hAnsi="Times" w:cs="Times New Roman"/>
          <w:sz w:val="20"/>
          <w:szCs w:val="20"/>
        </w:rPr>
        <w:t>&lt;</w:t>
      </w:r>
      <w:r>
        <w:rPr>
          <w:rFonts w:ascii="Times" w:eastAsia="Times New Roman" w:hAnsi="Times" w:cs="Times New Roman"/>
          <w:sz w:val="20"/>
          <w:szCs w:val="20"/>
        </w:rPr>
        <w:t>2753 Broadway, New York, NY 10025</w:t>
      </w:r>
      <w:r w:rsidR="00321F64">
        <w:rPr>
          <w:rFonts w:ascii="Times" w:eastAsia="Times New Roman" w:hAnsi="Times" w:cs="Times New Roman"/>
          <w:sz w:val="20"/>
          <w:szCs w:val="20"/>
        </w:rPr>
        <w:t>&gt;</w:t>
      </w:r>
      <w:r w:rsidR="00321F64" w:rsidRPr="00321F64">
        <w:rPr>
          <w:rFonts w:ascii="Times" w:eastAsia="Times New Roman" w:hAnsi="Times" w:cs="Times New Roman"/>
          <w:sz w:val="20"/>
          <w:szCs w:val="20"/>
        </w:rPr>
        <w:t xml:space="preserve">, acting through all its directors (hereinafter referred to as </w:t>
      </w:r>
      <w:r>
        <w:rPr>
          <w:rFonts w:ascii="Times" w:eastAsia="Times New Roman" w:hAnsi="Times" w:cs="Times New Roman"/>
          <w:sz w:val="20"/>
          <w:szCs w:val="20"/>
        </w:rPr>
        <w:t xml:space="preserve">the </w:t>
      </w:r>
      <w:r w:rsidR="006A753E">
        <w:rPr>
          <w:rFonts w:ascii="Times" w:eastAsia="Times New Roman" w:hAnsi="Times" w:cs="Times New Roman"/>
          <w:sz w:val="20"/>
          <w:szCs w:val="20"/>
        </w:rPr>
        <w:t>“AGENCY</w:t>
      </w:r>
      <w:r w:rsidR="00321F64" w:rsidRPr="00321F64">
        <w:rPr>
          <w:rFonts w:ascii="Times" w:eastAsia="Times New Roman" w:hAnsi="Times" w:cs="Times New Roman"/>
          <w:sz w:val="20"/>
          <w:szCs w:val="20"/>
        </w:rPr>
        <w:t xml:space="preserve">”) of the ONE PART; </w:t>
      </w:r>
    </w:p>
    <w:p w:rsidR="00321F64" w:rsidRDefault="00321F64" w:rsidP="00321F64">
      <w:pPr>
        <w:rPr>
          <w:rFonts w:ascii="Times" w:eastAsia="Times New Roman" w:hAnsi="Times" w:cs="Times New Roman"/>
          <w:sz w:val="20"/>
          <w:szCs w:val="20"/>
        </w:rPr>
      </w:pPr>
    </w:p>
    <w:p w:rsidR="00321F64" w:rsidRDefault="00321F64" w:rsidP="00321F64">
      <w:pPr>
        <w:rPr>
          <w:rFonts w:ascii="Times" w:eastAsia="Times New Roman" w:hAnsi="Times" w:cs="Times New Roman"/>
          <w:sz w:val="20"/>
          <w:szCs w:val="20"/>
        </w:rPr>
      </w:pPr>
      <w:r w:rsidRPr="00321F64">
        <w:rPr>
          <w:rFonts w:ascii="Times" w:eastAsia="Times New Roman" w:hAnsi="Times" w:cs="Times New Roman"/>
          <w:sz w:val="20"/>
          <w:szCs w:val="20"/>
        </w:rPr>
        <w:t>AND</w:t>
      </w:r>
    </w:p>
    <w:p w:rsidR="00321F64" w:rsidRDefault="00321F64" w:rsidP="00321F64">
      <w:pPr>
        <w:rPr>
          <w:rFonts w:ascii="Times" w:eastAsia="Times New Roman" w:hAnsi="Times" w:cs="Times New Roman"/>
          <w:sz w:val="20"/>
          <w:szCs w:val="20"/>
        </w:rPr>
      </w:pPr>
    </w:p>
    <w:p w:rsidR="00F80B49" w:rsidRDefault="00321F64" w:rsidP="00321F64">
      <w:pPr>
        <w:rPr>
          <w:rFonts w:ascii="Times" w:eastAsia="Times New Roman" w:hAnsi="Times" w:cs="Times New Roman"/>
          <w:sz w:val="20"/>
          <w:szCs w:val="20"/>
        </w:rPr>
      </w:pPr>
      <w:r>
        <w:rPr>
          <w:rFonts w:ascii="Times" w:eastAsia="Times New Roman" w:hAnsi="Times" w:cs="Times New Roman"/>
          <w:sz w:val="20"/>
          <w:szCs w:val="20"/>
        </w:rPr>
        <w:t xml:space="preserve">&lt;CLIENT NAME&gt; </w:t>
      </w:r>
      <w:r w:rsidRPr="00321F64">
        <w:rPr>
          <w:rFonts w:ascii="Times" w:eastAsia="Times New Roman" w:hAnsi="Times" w:cs="Times New Roman"/>
          <w:sz w:val="20"/>
          <w:szCs w:val="20"/>
        </w:rPr>
        <w:t xml:space="preserve"> (hereinafter referred to as</w:t>
      </w:r>
      <w:r w:rsidR="00F33454">
        <w:rPr>
          <w:rFonts w:ascii="Times" w:eastAsia="Times New Roman" w:hAnsi="Times" w:cs="Times New Roman"/>
          <w:sz w:val="20"/>
          <w:szCs w:val="20"/>
        </w:rPr>
        <w:t xml:space="preserve"> the</w:t>
      </w:r>
      <w:r>
        <w:rPr>
          <w:rFonts w:ascii="Times" w:eastAsia="Times New Roman" w:hAnsi="Times" w:cs="Times New Roman"/>
          <w:sz w:val="20"/>
          <w:szCs w:val="20"/>
        </w:rPr>
        <w:t xml:space="preserve"> </w:t>
      </w:r>
      <w:r w:rsidRPr="00321F64">
        <w:rPr>
          <w:rFonts w:ascii="Times" w:eastAsia="Times New Roman" w:hAnsi="Times" w:cs="Times New Roman"/>
          <w:sz w:val="20"/>
          <w:szCs w:val="20"/>
        </w:rPr>
        <w:t xml:space="preserve">“CLIENT”, which expression shall, unless it is repugnant to the context or meaning thereof. </w:t>
      </w:r>
    </w:p>
    <w:p w:rsidR="00F80B49" w:rsidRDefault="00F80B49" w:rsidP="00321F64">
      <w:pPr>
        <w:rPr>
          <w:rFonts w:ascii="Times" w:eastAsia="Times New Roman" w:hAnsi="Times" w:cs="Times New Roman"/>
          <w:sz w:val="20"/>
          <w:szCs w:val="20"/>
        </w:rPr>
      </w:pPr>
    </w:p>
    <w:p w:rsidR="00073419" w:rsidRDefault="00073419" w:rsidP="00321F64">
      <w:pPr>
        <w:rPr>
          <w:rFonts w:ascii="Times" w:eastAsia="Times New Roman" w:hAnsi="Times" w:cs="Times New Roman"/>
          <w:b/>
          <w:sz w:val="20"/>
          <w:szCs w:val="20"/>
        </w:rPr>
      </w:pPr>
    </w:p>
    <w:p w:rsidR="00F80B49" w:rsidRPr="00F80B49" w:rsidRDefault="00321F64" w:rsidP="00321F64">
      <w:pPr>
        <w:rPr>
          <w:rFonts w:ascii="Times" w:eastAsia="Times New Roman" w:hAnsi="Times" w:cs="Times New Roman"/>
          <w:b/>
          <w:sz w:val="20"/>
          <w:szCs w:val="20"/>
        </w:rPr>
      </w:pPr>
      <w:r w:rsidRPr="00F80B49">
        <w:rPr>
          <w:rFonts w:ascii="Times" w:eastAsia="Times New Roman" w:hAnsi="Times" w:cs="Times New Roman"/>
          <w:b/>
          <w:sz w:val="20"/>
          <w:szCs w:val="20"/>
        </w:rPr>
        <w:t xml:space="preserve">RECITALS </w:t>
      </w:r>
    </w:p>
    <w:p w:rsidR="00F80B49" w:rsidRPr="00F33454" w:rsidRDefault="00073419" w:rsidP="00F33454">
      <w:pPr>
        <w:pStyle w:val="ListParagraph"/>
        <w:numPr>
          <w:ilvl w:val="0"/>
          <w:numId w:val="1"/>
        </w:numPr>
        <w:rPr>
          <w:rFonts w:ascii="Times" w:eastAsia="Times New Roman" w:hAnsi="Times" w:cs="Times New Roman"/>
          <w:sz w:val="20"/>
          <w:szCs w:val="20"/>
        </w:rPr>
      </w:pPr>
      <w:r>
        <w:rPr>
          <w:rFonts w:ascii="Times" w:eastAsia="Times New Roman" w:hAnsi="Times" w:cs="Times New Roman"/>
          <w:sz w:val="20"/>
          <w:szCs w:val="20"/>
        </w:rPr>
        <w:t>theWINgroup inc</w:t>
      </w:r>
      <w:r w:rsidR="00F33454" w:rsidRPr="00F33454">
        <w:rPr>
          <w:rFonts w:ascii="Times" w:eastAsia="Times New Roman" w:hAnsi="Times" w:cs="Times New Roman"/>
          <w:sz w:val="20"/>
          <w:szCs w:val="20"/>
        </w:rPr>
        <w:t xml:space="preserve"> has experience and expertise in the development of social networking (“social networking platform</w:t>
      </w:r>
      <w:r>
        <w:rPr>
          <w:rFonts w:ascii="Times" w:eastAsia="Times New Roman" w:hAnsi="Times" w:cs="Times New Roman"/>
          <w:sz w:val="20"/>
          <w:szCs w:val="20"/>
        </w:rPr>
        <w:t>s</w:t>
      </w:r>
      <w:r w:rsidR="00F33454" w:rsidRPr="00F33454">
        <w:rPr>
          <w:rFonts w:ascii="Times" w:eastAsia="Times New Roman" w:hAnsi="Times" w:cs="Times New Roman"/>
          <w:sz w:val="20"/>
          <w:szCs w:val="20"/>
        </w:rPr>
        <w:t>”) strategies for web pages, web sites and other computer networks.</w:t>
      </w:r>
    </w:p>
    <w:p w:rsidR="00F33454" w:rsidRDefault="00F33454" w:rsidP="00F33454">
      <w:pPr>
        <w:pStyle w:val="ListParagraph"/>
        <w:numPr>
          <w:ilvl w:val="0"/>
          <w:numId w:val="1"/>
        </w:numPr>
        <w:rPr>
          <w:rFonts w:ascii="Times" w:eastAsia="Times New Roman" w:hAnsi="Times" w:cs="Times New Roman"/>
          <w:sz w:val="20"/>
          <w:szCs w:val="20"/>
        </w:rPr>
      </w:pPr>
      <w:r>
        <w:rPr>
          <w:rFonts w:ascii="Times" w:eastAsia="Times New Roman" w:hAnsi="Times" w:cs="Times New Roman"/>
          <w:sz w:val="20"/>
          <w:szCs w:val="20"/>
        </w:rPr>
        <w:t xml:space="preserve">CLIENT desires to have theWINgroup inc develop and deploy social networking strategies and custom social networking site, </w:t>
      </w:r>
      <w:bookmarkStart w:id="0" w:name="_GoBack"/>
      <w:bookmarkEnd w:id="0"/>
      <w:r>
        <w:rPr>
          <w:rFonts w:ascii="Times" w:eastAsia="Times New Roman" w:hAnsi="Times" w:cs="Times New Roman"/>
          <w:sz w:val="20"/>
          <w:szCs w:val="20"/>
        </w:rPr>
        <w:t xml:space="preserve">design a social networking campaign, provide custom programming and </w:t>
      </w:r>
      <w:r w:rsidR="00073419">
        <w:rPr>
          <w:rFonts w:ascii="Times" w:eastAsia="Times New Roman" w:hAnsi="Times" w:cs="Times New Roman"/>
          <w:sz w:val="20"/>
          <w:szCs w:val="20"/>
        </w:rPr>
        <w:t>integration</w:t>
      </w:r>
      <w:r>
        <w:rPr>
          <w:rFonts w:ascii="Times" w:eastAsia="Times New Roman" w:hAnsi="Times" w:cs="Times New Roman"/>
          <w:sz w:val="20"/>
          <w:szCs w:val="20"/>
        </w:rPr>
        <w:t xml:space="preserve"> services and other services as outlined in </w:t>
      </w:r>
      <w:r w:rsidR="00073419">
        <w:rPr>
          <w:rFonts w:ascii="Times" w:eastAsia="Times New Roman" w:hAnsi="Times" w:cs="Times New Roman"/>
          <w:sz w:val="20"/>
          <w:szCs w:val="20"/>
        </w:rPr>
        <w:t>“Ongoing Activities”,</w:t>
      </w:r>
      <w:r>
        <w:rPr>
          <w:rFonts w:ascii="Times" w:eastAsia="Times New Roman" w:hAnsi="Times" w:cs="Times New Roman"/>
          <w:sz w:val="20"/>
          <w:szCs w:val="20"/>
        </w:rPr>
        <w:t xml:space="preserve"> attached </w:t>
      </w:r>
      <w:r w:rsidR="00073419">
        <w:rPr>
          <w:rFonts w:ascii="Times" w:eastAsia="Times New Roman" w:hAnsi="Times" w:cs="Times New Roman"/>
          <w:sz w:val="20"/>
          <w:szCs w:val="20"/>
        </w:rPr>
        <w:t xml:space="preserve">herein </w:t>
      </w:r>
      <w:r>
        <w:rPr>
          <w:rFonts w:ascii="Times" w:eastAsia="Times New Roman" w:hAnsi="Times" w:cs="Times New Roman"/>
          <w:sz w:val="20"/>
          <w:szCs w:val="20"/>
        </w:rPr>
        <w:t>(</w:t>
      </w:r>
      <w:r w:rsidR="00073419">
        <w:rPr>
          <w:rFonts w:ascii="Times" w:eastAsia="Times New Roman" w:hAnsi="Times" w:cs="Times New Roman"/>
          <w:sz w:val="20"/>
          <w:szCs w:val="20"/>
        </w:rPr>
        <w:t>the “Scope of Service”</w:t>
      </w:r>
      <w:r>
        <w:rPr>
          <w:rFonts w:ascii="Times" w:eastAsia="Times New Roman" w:hAnsi="Times" w:cs="Times New Roman"/>
          <w:sz w:val="20"/>
          <w:szCs w:val="20"/>
        </w:rPr>
        <w:t>)</w:t>
      </w:r>
    </w:p>
    <w:p w:rsidR="00F33454" w:rsidRPr="00F33454" w:rsidRDefault="00F33454" w:rsidP="00F33454">
      <w:pPr>
        <w:pStyle w:val="ListParagraph"/>
        <w:numPr>
          <w:ilvl w:val="0"/>
          <w:numId w:val="1"/>
        </w:numPr>
        <w:rPr>
          <w:rFonts w:ascii="Times" w:eastAsia="Times New Roman" w:hAnsi="Times" w:cs="Times New Roman"/>
          <w:sz w:val="20"/>
          <w:szCs w:val="20"/>
        </w:rPr>
      </w:pPr>
      <w:r>
        <w:rPr>
          <w:rFonts w:ascii="Times" w:eastAsia="Times New Roman" w:hAnsi="Times" w:cs="Times New Roman"/>
          <w:sz w:val="20"/>
          <w:szCs w:val="20"/>
        </w:rPr>
        <w:t xml:space="preserve">theWINgroup inc desires to develop </w:t>
      </w:r>
      <w:r w:rsidR="00073419">
        <w:rPr>
          <w:rFonts w:ascii="Times" w:eastAsia="Times New Roman" w:hAnsi="Times" w:cs="Times New Roman"/>
          <w:sz w:val="20"/>
          <w:szCs w:val="20"/>
        </w:rPr>
        <w:t>the CLIENTS website, social networking strategy and services under the terms and conditions set forth herein.</w:t>
      </w:r>
    </w:p>
    <w:p w:rsidR="00073419" w:rsidRDefault="00073419" w:rsidP="00321F64">
      <w:pPr>
        <w:rPr>
          <w:rFonts w:ascii="Times" w:eastAsia="Times New Roman" w:hAnsi="Times" w:cs="Times New Roman"/>
          <w:b/>
          <w:sz w:val="20"/>
          <w:szCs w:val="20"/>
        </w:rPr>
      </w:pPr>
    </w:p>
    <w:p w:rsidR="00073419" w:rsidRDefault="00073419" w:rsidP="00321F64">
      <w:pPr>
        <w:rPr>
          <w:rFonts w:ascii="Times" w:eastAsia="Times New Roman" w:hAnsi="Times" w:cs="Times New Roman"/>
          <w:b/>
          <w:sz w:val="20"/>
          <w:szCs w:val="20"/>
        </w:rPr>
      </w:pPr>
    </w:p>
    <w:p w:rsidR="00F80B49" w:rsidRPr="00F80B49" w:rsidRDefault="00321F64" w:rsidP="00321F64">
      <w:pPr>
        <w:rPr>
          <w:rFonts w:ascii="Times" w:eastAsia="Times New Roman" w:hAnsi="Times" w:cs="Times New Roman"/>
          <w:b/>
          <w:sz w:val="20"/>
          <w:szCs w:val="20"/>
        </w:rPr>
      </w:pPr>
      <w:r w:rsidRPr="00F80B49">
        <w:rPr>
          <w:rFonts w:ascii="Times" w:eastAsia="Times New Roman" w:hAnsi="Times" w:cs="Times New Roman"/>
          <w:b/>
          <w:sz w:val="20"/>
          <w:szCs w:val="20"/>
        </w:rPr>
        <w:t xml:space="preserve">WHEREAS: </w:t>
      </w:r>
    </w:p>
    <w:p w:rsidR="00F80B49" w:rsidRDefault="00F80B49" w:rsidP="00321F64">
      <w:pPr>
        <w:rPr>
          <w:rFonts w:ascii="Times" w:eastAsia="Times New Roman" w:hAnsi="Times" w:cs="Times New Roman"/>
          <w:sz w:val="20"/>
          <w:szCs w:val="20"/>
        </w:rPr>
      </w:pPr>
    </w:p>
    <w:p w:rsidR="00F80B49" w:rsidRDefault="00321F64" w:rsidP="00321F64">
      <w:pPr>
        <w:rPr>
          <w:rFonts w:ascii="Times" w:eastAsia="Times New Roman" w:hAnsi="Times" w:cs="Times New Roman"/>
          <w:sz w:val="20"/>
          <w:szCs w:val="20"/>
        </w:rPr>
      </w:pPr>
      <w:r w:rsidRPr="00321F64">
        <w:rPr>
          <w:rFonts w:ascii="Times" w:eastAsia="Times New Roman" w:hAnsi="Times" w:cs="Times New Roman"/>
          <w:sz w:val="20"/>
          <w:szCs w:val="20"/>
        </w:rPr>
        <w:t xml:space="preserve">A. </w:t>
      </w:r>
      <w:r w:rsidR="00F80B49">
        <w:rPr>
          <w:rFonts w:ascii="Times" w:eastAsia="Times New Roman" w:hAnsi="Times" w:cs="Times New Roman"/>
          <w:sz w:val="20"/>
          <w:szCs w:val="20"/>
        </w:rPr>
        <w:t xml:space="preserve">theWINgroup inc </w:t>
      </w:r>
      <w:r w:rsidRPr="00321F64">
        <w:rPr>
          <w:rFonts w:ascii="Times" w:eastAsia="Times New Roman" w:hAnsi="Times" w:cs="Times New Roman"/>
          <w:sz w:val="20"/>
          <w:szCs w:val="20"/>
        </w:rPr>
        <w:t>is engaged in the business of providing services of online marketi</w:t>
      </w:r>
      <w:r w:rsidR="00F80B49">
        <w:rPr>
          <w:rFonts w:ascii="Times" w:eastAsia="Times New Roman" w:hAnsi="Times" w:cs="Times New Roman"/>
          <w:sz w:val="20"/>
          <w:szCs w:val="20"/>
        </w:rPr>
        <w:t xml:space="preserve">ng, web </w:t>
      </w:r>
      <w:r w:rsidRPr="00321F64">
        <w:rPr>
          <w:rFonts w:ascii="Times" w:eastAsia="Times New Roman" w:hAnsi="Times" w:cs="Times New Roman"/>
          <w:sz w:val="20"/>
          <w:szCs w:val="20"/>
        </w:rPr>
        <w:t>development, web consulting, domain services, hosting services, search engine optimization</w:t>
      </w:r>
      <w:r w:rsidR="00F80B49">
        <w:rPr>
          <w:rFonts w:ascii="Times" w:eastAsia="Times New Roman" w:hAnsi="Times" w:cs="Times New Roman"/>
          <w:sz w:val="20"/>
          <w:szCs w:val="20"/>
        </w:rPr>
        <w:t xml:space="preserve"> (SEO)</w:t>
      </w:r>
      <w:r w:rsidRPr="00321F64">
        <w:rPr>
          <w:rFonts w:ascii="Times" w:eastAsia="Times New Roman" w:hAnsi="Times" w:cs="Times New Roman"/>
          <w:sz w:val="20"/>
          <w:szCs w:val="20"/>
        </w:rPr>
        <w:t xml:space="preserve">, pay per click campaigns, web businesses, affiliate marketing, online reputation management, mobile development, web maintenance services and any other information, technology and web related activities. </w:t>
      </w:r>
    </w:p>
    <w:p w:rsidR="00F80B49" w:rsidRDefault="00321F64" w:rsidP="00321F64">
      <w:pPr>
        <w:rPr>
          <w:rFonts w:ascii="Times" w:eastAsia="Times New Roman" w:hAnsi="Times" w:cs="Times New Roman"/>
          <w:sz w:val="20"/>
          <w:szCs w:val="20"/>
        </w:rPr>
      </w:pPr>
      <w:r w:rsidRPr="00321F64">
        <w:rPr>
          <w:rFonts w:ascii="Times" w:eastAsia="Times New Roman" w:hAnsi="Times" w:cs="Times New Roman"/>
          <w:sz w:val="20"/>
          <w:szCs w:val="20"/>
        </w:rPr>
        <w:t>B. The CLIENT is enga</w:t>
      </w:r>
      <w:r w:rsidR="00404BBF">
        <w:rPr>
          <w:rFonts w:ascii="Times" w:eastAsia="Times New Roman" w:hAnsi="Times" w:cs="Times New Roman"/>
          <w:sz w:val="20"/>
          <w:szCs w:val="20"/>
        </w:rPr>
        <w:t>ged in the business of ________________.</w:t>
      </w:r>
    </w:p>
    <w:p w:rsidR="00F80B49" w:rsidRDefault="00321F64" w:rsidP="00321F64">
      <w:pPr>
        <w:rPr>
          <w:rFonts w:ascii="Times" w:eastAsia="Times New Roman" w:hAnsi="Times" w:cs="Times New Roman"/>
          <w:sz w:val="20"/>
          <w:szCs w:val="20"/>
        </w:rPr>
      </w:pPr>
      <w:r w:rsidRPr="00321F64">
        <w:rPr>
          <w:rFonts w:ascii="Times" w:eastAsia="Times New Roman" w:hAnsi="Times" w:cs="Times New Roman"/>
          <w:sz w:val="20"/>
          <w:szCs w:val="20"/>
        </w:rPr>
        <w:t>C. The CLIENT is desirous of procuring the services of</w:t>
      </w:r>
      <w:r w:rsidR="00404BBF">
        <w:rPr>
          <w:rFonts w:ascii="Times" w:eastAsia="Times New Roman" w:hAnsi="Times" w:cs="Times New Roman"/>
          <w:sz w:val="20"/>
          <w:szCs w:val="20"/>
        </w:rPr>
        <w:t xml:space="preserve"> theWINgroup inc</w:t>
      </w:r>
      <w:r w:rsidRPr="00321F64">
        <w:rPr>
          <w:rFonts w:ascii="Times" w:eastAsia="Times New Roman" w:hAnsi="Times" w:cs="Times New Roman"/>
          <w:sz w:val="20"/>
          <w:szCs w:val="20"/>
        </w:rPr>
        <w:t xml:space="preserve"> for DIGITAL MARKETING for its brand _</w:t>
      </w:r>
      <w:r w:rsidR="00404BBF">
        <w:rPr>
          <w:rFonts w:ascii="Times" w:eastAsia="Times New Roman" w:hAnsi="Times" w:cs="Times New Roman"/>
          <w:sz w:val="20"/>
          <w:szCs w:val="20"/>
        </w:rPr>
        <w:t>_________________.</w:t>
      </w:r>
    </w:p>
    <w:p w:rsidR="00321F64" w:rsidRDefault="00321F64" w:rsidP="00321F64">
      <w:pPr>
        <w:rPr>
          <w:rFonts w:ascii="Times" w:eastAsia="Times New Roman" w:hAnsi="Times" w:cs="Times New Roman"/>
          <w:sz w:val="20"/>
          <w:szCs w:val="20"/>
        </w:rPr>
      </w:pPr>
      <w:r w:rsidRPr="00321F64">
        <w:rPr>
          <w:rFonts w:ascii="Times" w:eastAsia="Times New Roman" w:hAnsi="Times" w:cs="Times New Roman"/>
          <w:sz w:val="20"/>
          <w:szCs w:val="20"/>
        </w:rPr>
        <w:t xml:space="preserve">D. Pursuant to discussions and in consideration of the undertakings, obligations and covenants of the CLIENT, and/or its affiliates have agreed to provide services to the CLIENT, on the terms and conditions more particularly set out herein below. </w:t>
      </w:r>
    </w:p>
    <w:p w:rsidR="00321F64" w:rsidRDefault="00321F64" w:rsidP="00321F64">
      <w:pPr>
        <w:rPr>
          <w:rFonts w:ascii="Times" w:eastAsia="Times New Roman" w:hAnsi="Times" w:cs="Times New Roman"/>
          <w:sz w:val="20"/>
          <w:szCs w:val="20"/>
        </w:rPr>
      </w:pPr>
    </w:p>
    <w:p w:rsidR="00321F64" w:rsidRDefault="00321F64" w:rsidP="00321F64">
      <w:pPr>
        <w:rPr>
          <w:rFonts w:ascii="Times" w:eastAsia="Times New Roman" w:hAnsi="Times" w:cs="Times New Roman"/>
          <w:sz w:val="20"/>
          <w:szCs w:val="20"/>
        </w:rPr>
      </w:pPr>
    </w:p>
    <w:p w:rsidR="00321F64" w:rsidRPr="00321F64" w:rsidRDefault="00321F64" w:rsidP="00321F64">
      <w:pPr>
        <w:rPr>
          <w:rFonts w:ascii="Times" w:eastAsia="Times New Roman" w:hAnsi="Times" w:cs="Times New Roman"/>
          <w:b/>
          <w:sz w:val="20"/>
          <w:szCs w:val="20"/>
        </w:rPr>
      </w:pPr>
      <w:r w:rsidRPr="00321F64">
        <w:rPr>
          <w:rFonts w:ascii="Times" w:eastAsia="Times New Roman" w:hAnsi="Times" w:cs="Times New Roman"/>
          <w:b/>
          <w:sz w:val="20"/>
          <w:szCs w:val="20"/>
        </w:rPr>
        <w:t>SCOPE OF SERVICE</w:t>
      </w:r>
    </w:p>
    <w:p w:rsidR="00321F64" w:rsidRPr="00321F64" w:rsidRDefault="00321F64" w:rsidP="00F8444A">
      <w:pPr>
        <w:rPr>
          <w:rFonts w:ascii="Times" w:eastAsia="Times New Roman" w:hAnsi="Times" w:cs="Times New Roman"/>
          <w:sz w:val="20"/>
          <w:szCs w:val="20"/>
        </w:rPr>
      </w:pPr>
    </w:p>
    <w:p w:rsidR="00404BBF" w:rsidRDefault="004773A4" w:rsidP="004773A4">
      <w:pPr>
        <w:rPr>
          <w:rFonts w:ascii="Times" w:eastAsia="Times New Roman" w:hAnsi="Times" w:cs="Times New Roman"/>
          <w:sz w:val="20"/>
          <w:szCs w:val="20"/>
        </w:rPr>
      </w:pPr>
      <w:r>
        <w:rPr>
          <w:rFonts w:ascii="Times" w:eastAsia="Times New Roman" w:hAnsi="Times" w:cs="Times New Roman"/>
          <w:sz w:val="20"/>
          <w:szCs w:val="20"/>
        </w:rPr>
        <w:t>theWINgroup inc a</w:t>
      </w:r>
      <w:r w:rsidRPr="004773A4">
        <w:rPr>
          <w:rFonts w:ascii="Times" w:eastAsia="Times New Roman" w:hAnsi="Times" w:cs="Times New Roman"/>
          <w:sz w:val="20"/>
          <w:szCs w:val="20"/>
        </w:rPr>
        <w:t>s the Social Media con</w:t>
      </w:r>
      <w:r>
        <w:rPr>
          <w:rFonts w:ascii="Times" w:eastAsia="Times New Roman" w:hAnsi="Times" w:cs="Times New Roman"/>
          <w:sz w:val="20"/>
          <w:szCs w:val="20"/>
        </w:rPr>
        <w:t xml:space="preserve">sultant, in consideration of </w:t>
      </w:r>
      <w:r w:rsidRPr="004773A4">
        <w:rPr>
          <w:rFonts w:ascii="Times" w:eastAsia="Times New Roman" w:hAnsi="Times" w:cs="Times New Roman"/>
          <w:sz w:val="20"/>
          <w:szCs w:val="20"/>
        </w:rPr>
        <w:t xml:space="preserve">full and timely </w:t>
      </w:r>
      <w:r w:rsidR="00404BBF">
        <w:rPr>
          <w:rFonts w:ascii="Times" w:eastAsia="Times New Roman" w:hAnsi="Times" w:cs="Times New Roman"/>
          <w:sz w:val="20"/>
          <w:szCs w:val="20"/>
        </w:rPr>
        <w:t>payment as per the “Payment</w:t>
      </w:r>
      <w:r w:rsidRPr="004773A4">
        <w:rPr>
          <w:rFonts w:ascii="Times" w:eastAsia="Times New Roman" w:hAnsi="Times" w:cs="Times New Roman"/>
          <w:sz w:val="20"/>
          <w:szCs w:val="20"/>
        </w:rPr>
        <w:t xml:space="preserve"> Terms” (stated below), will provide the following</w:t>
      </w:r>
      <w:r w:rsidR="00404BBF">
        <w:rPr>
          <w:rFonts w:ascii="Times" w:eastAsia="Times New Roman" w:hAnsi="Times" w:cs="Times New Roman"/>
          <w:sz w:val="20"/>
          <w:szCs w:val="20"/>
        </w:rPr>
        <w:t xml:space="preserve"> Social Media services to the CLIENT</w:t>
      </w:r>
      <w:r w:rsidRPr="004773A4">
        <w:rPr>
          <w:rFonts w:ascii="Times" w:eastAsia="Times New Roman" w:hAnsi="Times" w:cs="Times New Roman"/>
          <w:sz w:val="20"/>
          <w:szCs w:val="20"/>
        </w:rPr>
        <w:t xml:space="preserve"> for the brand </w:t>
      </w:r>
      <w:r w:rsidR="00404BBF">
        <w:rPr>
          <w:rFonts w:ascii="Times" w:eastAsia="Times New Roman" w:hAnsi="Times" w:cs="Times New Roman"/>
          <w:sz w:val="20"/>
          <w:szCs w:val="20"/>
        </w:rPr>
        <w:t>&lt;</w:t>
      </w:r>
      <w:r w:rsidRPr="004773A4">
        <w:rPr>
          <w:rFonts w:ascii="Times" w:eastAsia="Times New Roman" w:hAnsi="Times" w:cs="Times New Roman"/>
          <w:sz w:val="20"/>
          <w:szCs w:val="20"/>
        </w:rPr>
        <w:t>“______”</w:t>
      </w:r>
      <w:r w:rsidR="00404BBF">
        <w:rPr>
          <w:rFonts w:ascii="Times" w:eastAsia="Times New Roman" w:hAnsi="Times" w:cs="Times New Roman"/>
          <w:sz w:val="20"/>
          <w:szCs w:val="20"/>
        </w:rPr>
        <w:t>&gt;</w:t>
      </w:r>
      <w:r w:rsidRPr="004773A4">
        <w:rPr>
          <w:rFonts w:ascii="Times" w:eastAsia="Times New Roman" w:hAnsi="Times" w:cs="Times New Roman"/>
          <w:sz w:val="20"/>
          <w:szCs w:val="20"/>
        </w:rPr>
        <w:t xml:space="preserve">: </w:t>
      </w:r>
    </w:p>
    <w:p w:rsidR="00404BBF" w:rsidRDefault="00404BBF" w:rsidP="004773A4">
      <w:pPr>
        <w:rPr>
          <w:rFonts w:ascii="Times" w:eastAsia="Times New Roman" w:hAnsi="Times" w:cs="Times New Roman"/>
          <w:sz w:val="20"/>
          <w:szCs w:val="20"/>
        </w:rPr>
      </w:pPr>
    </w:p>
    <w:p w:rsidR="00404BBF" w:rsidRDefault="004773A4" w:rsidP="004773A4">
      <w:pPr>
        <w:rPr>
          <w:rFonts w:ascii="Times" w:eastAsia="Times New Roman" w:hAnsi="Times" w:cs="Times New Roman"/>
          <w:sz w:val="20"/>
          <w:szCs w:val="20"/>
        </w:rPr>
      </w:pPr>
      <w:r w:rsidRPr="00404BBF">
        <w:rPr>
          <w:rFonts w:ascii="Times" w:eastAsia="Times New Roman" w:hAnsi="Times" w:cs="Times New Roman"/>
          <w:b/>
          <w:sz w:val="20"/>
          <w:szCs w:val="20"/>
        </w:rPr>
        <w:t>Ongoing Activities</w:t>
      </w:r>
      <w:r w:rsidRPr="004773A4">
        <w:rPr>
          <w:rFonts w:ascii="Times" w:eastAsia="Times New Roman" w:hAnsi="Times" w:cs="Times New Roman"/>
          <w:sz w:val="20"/>
          <w:szCs w:val="20"/>
        </w:rPr>
        <w:t xml:space="preserve">: </w:t>
      </w:r>
    </w:p>
    <w:p w:rsidR="00404BBF" w:rsidRPr="00404BBF" w:rsidRDefault="004773A4" w:rsidP="004773A4">
      <w:pPr>
        <w:rPr>
          <w:rFonts w:ascii="Times" w:eastAsia="Times New Roman" w:hAnsi="Times" w:cs="Times New Roman"/>
          <w:i/>
          <w:sz w:val="20"/>
          <w:szCs w:val="20"/>
        </w:rPr>
      </w:pPr>
      <w:r w:rsidRPr="00404BBF">
        <w:rPr>
          <w:rFonts w:ascii="Times" w:eastAsia="Times New Roman" w:hAnsi="Times" w:cs="Times New Roman"/>
          <w:i/>
          <w:sz w:val="20"/>
          <w:szCs w:val="20"/>
        </w:rPr>
        <w:t xml:space="preserve">Platforms to be used: </w:t>
      </w:r>
    </w:p>
    <w:p w:rsidR="00404BBF" w:rsidRDefault="004773A4" w:rsidP="004773A4">
      <w:pPr>
        <w:rPr>
          <w:rFonts w:ascii="Times" w:eastAsia="Times New Roman" w:hAnsi="Times" w:cs="Times New Roman"/>
          <w:sz w:val="20"/>
          <w:szCs w:val="20"/>
        </w:rPr>
      </w:pPr>
      <w:r w:rsidRPr="004773A4">
        <w:rPr>
          <w:rFonts w:ascii="Times" w:eastAsia="Times New Roman" w:hAnsi="Times" w:cs="Times New Roman"/>
          <w:sz w:val="20"/>
          <w:szCs w:val="20"/>
        </w:rPr>
        <w:t xml:space="preserve">1. </w:t>
      </w:r>
      <w:r w:rsidR="00F33454" w:rsidRPr="004773A4">
        <w:rPr>
          <w:rFonts w:ascii="Times" w:eastAsia="Times New Roman" w:hAnsi="Times" w:cs="Times New Roman"/>
          <w:sz w:val="20"/>
          <w:szCs w:val="20"/>
        </w:rPr>
        <w:t>Optimization</w:t>
      </w:r>
      <w:r w:rsidRPr="004773A4">
        <w:rPr>
          <w:rFonts w:ascii="Times" w:eastAsia="Times New Roman" w:hAnsi="Times" w:cs="Times New Roman"/>
          <w:sz w:val="20"/>
          <w:szCs w:val="20"/>
        </w:rPr>
        <w:t xml:space="preserve"> of Facebook Page </w:t>
      </w:r>
    </w:p>
    <w:p w:rsidR="00404BBF" w:rsidRDefault="004773A4" w:rsidP="004773A4">
      <w:pPr>
        <w:rPr>
          <w:rFonts w:ascii="Times" w:eastAsia="Times New Roman" w:hAnsi="Times" w:cs="Times New Roman"/>
          <w:sz w:val="20"/>
          <w:szCs w:val="20"/>
        </w:rPr>
      </w:pPr>
      <w:r w:rsidRPr="004773A4">
        <w:rPr>
          <w:rFonts w:ascii="Times" w:eastAsia="Times New Roman" w:hAnsi="Times" w:cs="Times New Roman"/>
          <w:sz w:val="20"/>
          <w:szCs w:val="20"/>
        </w:rPr>
        <w:t xml:space="preserve">2. </w:t>
      </w:r>
      <w:r w:rsidR="00F33454" w:rsidRPr="004773A4">
        <w:rPr>
          <w:rFonts w:ascii="Times" w:eastAsia="Times New Roman" w:hAnsi="Times" w:cs="Times New Roman"/>
          <w:sz w:val="20"/>
          <w:szCs w:val="20"/>
        </w:rPr>
        <w:t>Optimization</w:t>
      </w:r>
      <w:r w:rsidRPr="004773A4">
        <w:rPr>
          <w:rFonts w:ascii="Times" w:eastAsia="Times New Roman" w:hAnsi="Times" w:cs="Times New Roman"/>
          <w:sz w:val="20"/>
          <w:szCs w:val="20"/>
        </w:rPr>
        <w:t xml:space="preserve"> of Twitter page </w:t>
      </w:r>
    </w:p>
    <w:p w:rsidR="00404BBF" w:rsidRDefault="004773A4" w:rsidP="004773A4">
      <w:pPr>
        <w:rPr>
          <w:rFonts w:ascii="Times" w:eastAsia="Times New Roman" w:hAnsi="Times" w:cs="Times New Roman"/>
          <w:sz w:val="20"/>
          <w:szCs w:val="20"/>
        </w:rPr>
      </w:pPr>
      <w:r w:rsidRPr="004773A4">
        <w:rPr>
          <w:rFonts w:ascii="Times" w:eastAsia="Times New Roman" w:hAnsi="Times" w:cs="Times New Roman"/>
          <w:sz w:val="20"/>
          <w:szCs w:val="20"/>
        </w:rPr>
        <w:t xml:space="preserve">3. </w:t>
      </w:r>
      <w:r w:rsidR="00F33454" w:rsidRPr="004773A4">
        <w:rPr>
          <w:rFonts w:ascii="Times" w:eastAsia="Times New Roman" w:hAnsi="Times" w:cs="Times New Roman"/>
          <w:sz w:val="20"/>
          <w:szCs w:val="20"/>
        </w:rPr>
        <w:t>Optimization</w:t>
      </w:r>
      <w:r w:rsidRPr="004773A4">
        <w:rPr>
          <w:rFonts w:ascii="Times" w:eastAsia="Times New Roman" w:hAnsi="Times" w:cs="Times New Roman"/>
          <w:sz w:val="20"/>
          <w:szCs w:val="20"/>
        </w:rPr>
        <w:t xml:space="preserve"> of the </w:t>
      </w:r>
      <w:r w:rsidR="00404BBF">
        <w:rPr>
          <w:rFonts w:ascii="Times" w:eastAsia="Times New Roman" w:hAnsi="Times" w:cs="Times New Roman"/>
          <w:sz w:val="20"/>
          <w:szCs w:val="20"/>
        </w:rPr>
        <w:t>&lt;Blog&gt;</w:t>
      </w:r>
    </w:p>
    <w:p w:rsidR="00404BBF" w:rsidRDefault="004773A4" w:rsidP="004773A4">
      <w:pPr>
        <w:rPr>
          <w:rFonts w:ascii="Times" w:eastAsia="Times New Roman" w:hAnsi="Times" w:cs="Times New Roman"/>
          <w:sz w:val="20"/>
          <w:szCs w:val="20"/>
        </w:rPr>
      </w:pPr>
      <w:r w:rsidRPr="004773A4">
        <w:rPr>
          <w:rFonts w:ascii="Times" w:eastAsia="Times New Roman" w:hAnsi="Times" w:cs="Times New Roman"/>
          <w:sz w:val="20"/>
          <w:szCs w:val="20"/>
        </w:rPr>
        <w:t xml:space="preserve">4. </w:t>
      </w:r>
      <w:r w:rsidR="00F33454" w:rsidRPr="004773A4">
        <w:rPr>
          <w:rFonts w:ascii="Times" w:eastAsia="Times New Roman" w:hAnsi="Times" w:cs="Times New Roman"/>
          <w:sz w:val="20"/>
          <w:szCs w:val="20"/>
        </w:rPr>
        <w:t>Optimization</w:t>
      </w:r>
      <w:r w:rsidRPr="004773A4">
        <w:rPr>
          <w:rFonts w:ascii="Times" w:eastAsia="Times New Roman" w:hAnsi="Times" w:cs="Times New Roman"/>
          <w:sz w:val="20"/>
          <w:szCs w:val="20"/>
        </w:rPr>
        <w:t xml:space="preserve"> of the </w:t>
      </w:r>
      <w:r w:rsidR="00F33454" w:rsidRPr="004773A4">
        <w:rPr>
          <w:rFonts w:ascii="Times" w:eastAsia="Times New Roman" w:hAnsi="Times" w:cs="Times New Roman"/>
          <w:sz w:val="20"/>
          <w:szCs w:val="20"/>
        </w:rPr>
        <w:t>YouTube</w:t>
      </w:r>
      <w:r w:rsidRPr="004773A4">
        <w:rPr>
          <w:rFonts w:ascii="Times" w:eastAsia="Times New Roman" w:hAnsi="Times" w:cs="Times New Roman"/>
          <w:sz w:val="20"/>
          <w:szCs w:val="20"/>
        </w:rPr>
        <w:t xml:space="preserve"> Channel </w:t>
      </w:r>
    </w:p>
    <w:p w:rsidR="00073419" w:rsidRDefault="004773A4" w:rsidP="00F8444A">
      <w:pPr>
        <w:rPr>
          <w:rFonts w:ascii="Times" w:eastAsia="Times New Roman" w:hAnsi="Times" w:cs="Times New Roman"/>
          <w:sz w:val="20"/>
          <w:szCs w:val="20"/>
        </w:rPr>
      </w:pPr>
      <w:r w:rsidRPr="004773A4">
        <w:rPr>
          <w:rFonts w:ascii="Times" w:eastAsia="Times New Roman" w:hAnsi="Times" w:cs="Times New Roman"/>
          <w:sz w:val="20"/>
          <w:szCs w:val="20"/>
        </w:rPr>
        <w:t>5. Measurement and reporting at the end of the month</w:t>
      </w:r>
    </w:p>
    <w:p w:rsidR="00F8444A" w:rsidRPr="00073419" w:rsidRDefault="00F8444A" w:rsidP="00F8444A">
      <w:pPr>
        <w:rPr>
          <w:rFonts w:ascii="Times" w:eastAsia="Times New Roman" w:hAnsi="Times" w:cs="Times New Roman"/>
          <w:sz w:val="20"/>
          <w:szCs w:val="20"/>
        </w:rPr>
      </w:pPr>
      <w:r w:rsidRPr="00321F64">
        <w:rPr>
          <w:rFonts w:ascii="Times" w:eastAsia="Times New Roman" w:hAnsi="Times" w:cs="Times New Roman"/>
          <w:b/>
          <w:sz w:val="20"/>
          <w:szCs w:val="20"/>
        </w:rPr>
        <w:t xml:space="preserve">CLIENT RESPONSIBILITIES </w:t>
      </w:r>
    </w:p>
    <w:p w:rsidR="00F8444A" w:rsidRDefault="00F8444A" w:rsidP="00F8444A">
      <w:pPr>
        <w:rPr>
          <w:rFonts w:ascii="Times" w:eastAsia="Times New Roman" w:hAnsi="Times" w:cs="Times New Roman"/>
          <w:sz w:val="20"/>
          <w:szCs w:val="20"/>
        </w:rPr>
      </w:pPr>
    </w:p>
    <w:p w:rsidR="00F8444A" w:rsidRDefault="00F8444A" w:rsidP="00F8444A">
      <w:pPr>
        <w:rPr>
          <w:rFonts w:ascii="Times" w:eastAsia="Times New Roman" w:hAnsi="Times" w:cs="Times New Roman"/>
          <w:sz w:val="20"/>
          <w:szCs w:val="20"/>
        </w:rPr>
      </w:pPr>
      <w:r w:rsidRPr="00F8444A">
        <w:rPr>
          <w:rFonts w:ascii="Times" w:eastAsia="Times New Roman" w:hAnsi="Times" w:cs="Times New Roman"/>
          <w:sz w:val="20"/>
          <w:szCs w:val="20"/>
        </w:rPr>
        <w:t xml:space="preserve">CLIENT will need to provide: - Company Logo(s) and other marketing material when requested - Timely communication and responses when working with </w:t>
      </w:r>
      <w:r w:rsidR="00F80B49">
        <w:rPr>
          <w:rFonts w:ascii="Times" w:eastAsia="Times New Roman" w:hAnsi="Times" w:cs="Times New Roman"/>
          <w:sz w:val="20"/>
          <w:szCs w:val="20"/>
        </w:rPr>
        <w:t xml:space="preserve">our </w:t>
      </w:r>
      <w:r w:rsidRPr="00F8444A">
        <w:rPr>
          <w:rFonts w:ascii="Times" w:eastAsia="Times New Roman" w:hAnsi="Times" w:cs="Times New Roman"/>
          <w:sz w:val="20"/>
          <w:szCs w:val="20"/>
        </w:rPr>
        <w:t xml:space="preserve">staff to avoid delays in executions CLIENT must be timely and proactive in the actionable strategies or tactics needing to be implemented as agreed upon by both parties. </w:t>
      </w:r>
    </w:p>
    <w:p w:rsidR="00F8444A" w:rsidRDefault="00F8444A" w:rsidP="00F8444A">
      <w:pPr>
        <w:rPr>
          <w:rFonts w:ascii="Times" w:eastAsia="Times New Roman" w:hAnsi="Times" w:cs="Times New Roman"/>
          <w:sz w:val="20"/>
          <w:szCs w:val="20"/>
        </w:rPr>
      </w:pPr>
    </w:p>
    <w:p w:rsidR="004773A4" w:rsidRDefault="004773A4" w:rsidP="00F8444A">
      <w:pPr>
        <w:rPr>
          <w:rFonts w:ascii="Times" w:eastAsia="Times New Roman" w:hAnsi="Times" w:cs="Times New Roman"/>
          <w:sz w:val="20"/>
          <w:szCs w:val="20"/>
        </w:rPr>
      </w:pPr>
    </w:p>
    <w:p w:rsidR="00F8444A" w:rsidRPr="00F80B49" w:rsidRDefault="00F8444A" w:rsidP="00F8444A">
      <w:pPr>
        <w:rPr>
          <w:rFonts w:ascii="Times" w:eastAsia="Times New Roman" w:hAnsi="Times" w:cs="Times New Roman"/>
          <w:b/>
          <w:sz w:val="20"/>
          <w:szCs w:val="20"/>
        </w:rPr>
      </w:pPr>
      <w:r w:rsidRPr="00F80B49">
        <w:rPr>
          <w:rFonts w:ascii="Times" w:eastAsia="Times New Roman" w:hAnsi="Times" w:cs="Times New Roman"/>
          <w:b/>
          <w:sz w:val="20"/>
          <w:szCs w:val="20"/>
        </w:rPr>
        <w:t xml:space="preserve">RESPONSIBILITY FOR DISHONOR </w:t>
      </w:r>
    </w:p>
    <w:p w:rsidR="00F8444A" w:rsidRDefault="00F8444A" w:rsidP="00F8444A">
      <w:pPr>
        <w:rPr>
          <w:rFonts w:ascii="Times" w:eastAsia="Times New Roman" w:hAnsi="Times" w:cs="Times New Roman"/>
          <w:sz w:val="20"/>
          <w:szCs w:val="20"/>
        </w:rPr>
      </w:pPr>
    </w:p>
    <w:p w:rsidR="00F8444A" w:rsidRDefault="00F8444A" w:rsidP="00F8444A">
      <w:pPr>
        <w:rPr>
          <w:rFonts w:ascii="Times" w:eastAsia="Times New Roman" w:hAnsi="Times" w:cs="Times New Roman"/>
          <w:sz w:val="20"/>
          <w:szCs w:val="20"/>
        </w:rPr>
      </w:pPr>
      <w:r w:rsidRPr="00F8444A">
        <w:rPr>
          <w:rFonts w:ascii="Times" w:eastAsia="Times New Roman" w:hAnsi="Times" w:cs="Times New Roman"/>
          <w:sz w:val="20"/>
          <w:szCs w:val="20"/>
        </w:rPr>
        <w:t xml:space="preserve">CLIENT may at anytime during the term of this Agreement, relieve </w:t>
      </w:r>
      <w:r>
        <w:rPr>
          <w:rFonts w:ascii="Times" w:eastAsia="Times New Roman" w:hAnsi="Times" w:cs="Times New Roman"/>
          <w:sz w:val="20"/>
          <w:szCs w:val="20"/>
        </w:rPr>
        <w:t xml:space="preserve">theWINgroup inc </w:t>
      </w:r>
      <w:r w:rsidRPr="00F8444A">
        <w:rPr>
          <w:rFonts w:ascii="Times" w:eastAsia="Times New Roman" w:hAnsi="Times" w:cs="Times New Roman"/>
          <w:sz w:val="20"/>
          <w:szCs w:val="20"/>
        </w:rPr>
        <w:t>of its services</w:t>
      </w:r>
      <w:r w:rsidR="00F80B49">
        <w:rPr>
          <w:rFonts w:ascii="Times" w:eastAsia="Times New Roman" w:hAnsi="Times" w:cs="Times New Roman"/>
          <w:sz w:val="20"/>
          <w:szCs w:val="20"/>
        </w:rPr>
        <w:t>,</w:t>
      </w:r>
      <w:r w:rsidRPr="00F8444A">
        <w:rPr>
          <w:rFonts w:ascii="Times" w:eastAsia="Times New Roman" w:hAnsi="Times" w:cs="Times New Roman"/>
          <w:sz w:val="20"/>
          <w:szCs w:val="20"/>
        </w:rPr>
        <w:t xml:space="preserve"> if the latter is found to be operating unethically, maliciously, with fraud or with dishonor to </w:t>
      </w:r>
      <w:r w:rsidR="00F80B49">
        <w:rPr>
          <w:rFonts w:ascii="Times" w:eastAsia="Times New Roman" w:hAnsi="Times" w:cs="Times New Roman"/>
          <w:sz w:val="20"/>
          <w:szCs w:val="20"/>
        </w:rPr>
        <w:t xml:space="preserve">the </w:t>
      </w:r>
      <w:r w:rsidRPr="00F8444A">
        <w:rPr>
          <w:rFonts w:ascii="Times" w:eastAsia="Times New Roman" w:hAnsi="Times" w:cs="Times New Roman"/>
          <w:sz w:val="20"/>
          <w:szCs w:val="20"/>
        </w:rPr>
        <w:t xml:space="preserve">CLIENT. </w:t>
      </w:r>
    </w:p>
    <w:p w:rsidR="00F8444A" w:rsidRDefault="00F8444A" w:rsidP="00F8444A">
      <w:pPr>
        <w:rPr>
          <w:rFonts w:ascii="Times" w:eastAsia="Times New Roman" w:hAnsi="Times" w:cs="Times New Roman"/>
          <w:sz w:val="20"/>
          <w:szCs w:val="20"/>
        </w:rPr>
      </w:pPr>
    </w:p>
    <w:p w:rsidR="00F8444A" w:rsidRPr="00F8444A" w:rsidRDefault="00F8444A" w:rsidP="00F8444A">
      <w:pPr>
        <w:rPr>
          <w:rFonts w:ascii="Times" w:eastAsia="Times New Roman" w:hAnsi="Times" w:cs="Times New Roman"/>
          <w:sz w:val="20"/>
          <w:szCs w:val="20"/>
        </w:rPr>
      </w:pPr>
      <w:r>
        <w:rPr>
          <w:rFonts w:ascii="Times" w:eastAsia="Times New Roman" w:hAnsi="Times" w:cs="Times New Roman"/>
          <w:sz w:val="20"/>
          <w:szCs w:val="20"/>
        </w:rPr>
        <w:t xml:space="preserve">theWINgroup inc </w:t>
      </w:r>
      <w:r w:rsidRPr="00F8444A">
        <w:rPr>
          <w:rFonts w:ascii="Times" w:eastAsia="Times New Roman" w:hAnsi="Times" w:cs="Times New Roman"/>
          <w:sz w:val="20"/>
          <w:szCs w:val="20"/>
        </w:rPr>
        <w:t xml:space="preserve">may at anytime during the term of this Agreement relieve </w:t>
      </w:r>
      <w:r w:rsidR="00321F64">
        <w:rPr>
          <w:rFonts w:ascii="Times" w:eastAsia="Times New Roman" w:hAnsi="Times" w:cs="Times New Roman"/>
          <w:sz w:val="20"/>
          <w:szCs w:val="20"/>
        </w:rPr>
        <w:t>itself of its services to the CLIENT, i</w:t>
      </w:r>
      <w:r w:rsidRPr="00F8444A">
        <w:rPr>
          <w:rFonts w:ascii="Times" w:eastAsia="Times New Roman" w:hAnsi="Times" w:cs="Times New Roman"/>
          <w:sz w:val="20"/>
          <w:szCs w:val="20"/>
        </w:rPr>
        <w:t xml:space="preserve">f </w:t>
      </w:r>
      <w:r w:rsidR="00F80B49">
        <w:rPr>
          <w:rFonts w:ascii="Times" w:eastAsia="Times New Roman" w:hAnsi="Times" w:cs="Times New Roman"/>
          <w:sz w:val="20"/>
          <w:szCs w:val="20"/>
        </w:rPr>
        <w:t xml:space="preserve">the </w:t>
      </w:r>
      <w:r w:rsidRPr="00F8444A">
        <w:rPr>
          <w:rFonts w:ascii="Times" w:eastAsia="Times New Roman" w:hAnsi="Times" w:cs="Times New Roman"/>
          <w:sz w:val="20"/>
          <w:szCs w:val="20"/>
        </w:rPr>
        <w:t xml:space="preserve">CLIENT is found to be operating unethically or with dishonor towards </w:t>
      </w:r>
      <w:r w:rsidR="00321F64">
        <w:rPr>
          <w:rFonts w:ascii="Times" w:eastAsia="Times New Roman" w:hAnsi="Times" w:cs="Times New Roman"/>
          <w:sz w:val="20"/>
          <w:szCs w:val="20"/>
        </w:rPr>
        <w:t>theWINgroup inc.</w:t>
      </w:r>
    </w:p>
    <w:p w:rsidR="00F8444A" w:rsidRDefault="00F8444A" w:rsidP="00F8444A">
      <w:pPr>
        <w:rPr>
          <w:rFonts w:ascii="Times" w:eastAsia="Times New Roman" w:hAnsi="Times" w:cs="Times New Roman"/>
          <w:sz w:val="20"/>
          <w:szCs w:val="20"/>
        </w:rPr>
      </w:pPr>
    </w:p>
    <w:p w:rsidR="00F8444A" w:rsidRDefault="00F8444A" w:rsidP="00F8444A">
      <w:pPr>
        <w:rPr>
          <w:rFonts w:ascii="Times" w:eastAsia="Times New Roman" w:hAnsi="Times" w:cs="Times New Roman"/>
          <w:sz w:val="20"/>
          <w:szCs w:val="20"/>
        </w:rPr>
      </w:pPr>
    </w:p>
    <w:p w:rsidR="00F8444A" w:rsidRPr="00321F64" w:rsidRDefault="00F8444A" w:rsidP="00F8444A">
      <w:pPr>
        <w:rPr>
          <w:rFonts w:ascii="Times" w:eastAsia="Times New Roman" w:hAnsi="Times" w:cs="Times New Roman"/>
          <w:b/>
          <w:sz w:val="20"/>
          <w:szCs w:val="20"/>
        </w:rPr>
      </w:pPr>
      <w:r w:rsidRPr="00321F64">
        <w:rPr>
          <w:rFonts w:ascii="Times" w:eastAsia="Times New Roman" w:hAnsi="Times" w:cs="Times New Roman"/>
          <w:b/>
          <w:sz w:val="20"/>
          <w:szCs w:val="20"/>
        </w:rPr>
        <w:t xml:space="preserve">CONFIDENTIALITY </w:t>
      </w:r>
    </w:p>
    <w:p w:rsidR="00F8444A" w:rsidRDefault="00F8444A" w:rsidP="00F8444A">
      <w:pPr>
        <w:rPr>
          <w:rFonts w:ascii="Times" w:eastAsia="Times New Roman" w:hAnsi="Times" w:cs="Times New Roman"/>
          <w:sz w:val="20"/>
          <w:szCs w:val="20"/>
        </w:rPr>
      </w:pPr>
    </w:p>
    <w:p w:rsidR="00E41434" w:rsidRDefault="00F8444A" w:rsidP="00F8444A">
      <w:pPr>
        <w:rPr>
          <w:rFonts w:ascii="Times" w:eastAsia="Times New Roman" w:hAnsi="Times" w:cs="Times New Roman"/>
          <w:sz w:val="20"/>
          <w:szCs w:val="20"/>
        </w:rPr>
      </w:pPr>
      <w:r w:rsidRPr="00F8444A">
        <w:rPr>
          <w:rFonts w:ascii="Times" w:eastAsia="Times New Roman" w:hAnsi="Times" w:cs="Times New Roman"/>
          <w:sz w:val="20"/>
          <w:szCs w:val="20"/>
        </w:rPr>
        <w:t>Any sensitive figures, data, sales projections, budgets amounts, sales reports, etc relating to the brand</w:t>
      </w:r>
      <w:r>
        <w:rPr>
          <w:rFonts w:ascii="Times" w:eastAsia="Times New Roman" w:hAnsi="Times" w:cs="Times New Roman"/>
          <w:sz w:val="20"/>
          <w:szCs w:val="20"/>
        </w:rPr>
        <w:t xml:space="preserve"> </w:t>
      </w:r>
      <w:r w:rsidR="00F80B49">
        <w:rPr>
          <w:rFonts w:ascii="Times" w:eastAsia="Times New Roman" w:hAnsi="Times" w:cs="Times New Roman"/>
          <w:sz w:val="20"/>
          <w:szCs w:val="20"/>
        </w:rPr>
        <w:t>&lt;</w:t>
      </w:r>
      <w:r w:rsidRPr="00F8444A">
        <w:rPr>
          <w:rFonts w:ascii="Times" w:eastAsia="Times New Roman" w:hAnsi="Times" w:cs="Times New Roman"/>
          <w:sz w:val="20"/>
          <w:szCs w:val="20"/>
        </w:rPr>
        <w:t>“Brand Name”</w:t>
      </w:r>
      <w:r w:rsidR="00F80B49">
        <w:rPr>
          <w:rFonts w:ascii="Times" w:eastAsia="Times New Roman" w:hAnsi="Times" w:cs="Times New Roman"/>
          <w:sz w:val="20"/>
          <w:szCs w:val="20"/>
        </w:rPr>
        <w:t>&gt;</w:t>
      </w:r>
      <w:r w:rsidRPr="00F8444A">
        <w:rPr>
          <w:rFonts w:ascii="Times" w:eastAsia="Times New Roman" w:hAnsi="Times" w:cs="Times New Roman"/>
          <w:sz w:val="20"/>
          <w:szCs w:val="20"/>
        </w:rPr>
        <w:t xml:space="preserve">, obtained by </w:t>
      </w:r>
      <w:r>
        <w:rPr>
          <w:rFonts w:ascii="Times" w:eastAsia="Times New Roman" w:hAnsi="Times" w:cs="Times New Roman"/>
          <w:sz w:val="20"/>
          <w:szCs w:val="20"/>
        </w:rPr>
        <w:t xml:space="preserve">theWINgroup inc </w:t>
      </w:r>
      <w:r w:rsidRPr="00F8444A">
        <w:rPr>
          <w:rFonts w:ascii="Times" w:eastAsia="Times New Roman" w:hAnsi="Times" w:cs="Times New Roman"/>
          <w:sz w:val="20"/>
          <w:szCs w:val="20"/>
        </w:rPr>
        <w:t xml:space="preserve">will remain confidential and will not be shared with anyone outside the company. Each Party (the“Receiving Party”) agrees that it will not disclose to any third party or use any Confidential Information of the other Party (the“Disclosing Party”), except as expressly permitted in this Agreement, and that it shall take all reasonable measures to maintain the confidentiality of all such Confidential Information in its possession or control, which shall in no events be less than the measures it uses to maintain the confidentiality of its own information of similar importance. </w:t>
      </w:r>
    </w:p>
    <w:p w:rsidR="00E41434" w:rsidRDefault="00E41434" w:rsidP="00F8444A">
      <w:pPr>
        <w:rPr>
          <w:rFonts w:ascii="Times" w:eastAsia="Times New Roman" w:hAnsi="Times" w:cs="Times New Roman"/>
          <w:sz w:val="20"/>
          <w:szCs w:val="20"/>
        </w:rPr>
      </w:pPr>
    </w:p>
    <w:p w:rsidR="00F8444A" w:rsidRDefault="00F8444A" w:rsidP="00F8444A">
      <w:pPr>
        <w:rPr>
          <w:rFonts w:ascii="Times" w:eastAsia="Times New Roman" w:hAnsi="Times" w:cs="Times New Roman"/>
          <w:sz w:val="20"/>
          <w:szCs w:val="20"/>
        </w:rPr>
      </w:pPr>
      <w:r w:rsidRPr="00F8444A">
        <w:rPr>
          <w:rFonts w:ascii="Times" w:eastAsia="Times New Roman" w:hAnsi="Times" w:cs="Times New Roman"/>
          <w:sz w:val="20"/>
          <w:szCs w:val="20"/>
        </w:rPr>
        <w:t>Notwithstanding the foregoing, the obligation of confidentiality shall not apply to any disclosure (i) of information that is in or enters the public domain other than by reason of a breach by the Person receiving such information, (ii) of information tha</w:t>
      </w:r>
      <w:r w:rsidR="00E41434">
        <w:rPr>
          <w:rFonts w:ascii="Times" w:eastAsia="Times New Roman" w:hAnsi="Times" w:cs="Times New Roman"/>
          <w:sz w:val="20"/>
          <w:szCs w:val="20"/>
        </w:rPr>
        <w:t>t was in the possession of the “R</w:t>
      </w:r>
      <w:r w:rsidRPr="00F8444A">
        <w:rPr>
          <w:rFonts w:ascii="Times" w:eastAsia="Times New Roman" w:hAnsi="Times" w:cs="Times New Roman"/>
          <w:sz w:val="20"/>
          <w:szCs w:val="20"/>
        </w:rPr>
        <w:t>eceiving Person</w:t>
      </w:r>
      <w:r w:rsidR="00E41434">
        <w:rPr>
          <w:rFonts w:ascii="Times" w:eastAsia="Times New Roman" w:hAnsi="Times" w:cs="Times New Roman"/>
          <w:sz w:val="20"/>
          <w:szCs w:val="20"/>
        </w:rPr>
        <w:t>”</w:t>
      </w:r>
      <w:r w:rsidRPr="00F8444A">
        <w:rPr>
          <w:rFonts w:ascii="Times" w:eastAsia="Times New Roman" w:hAnsi="Times" w:cs="Times New Roman"/>
          <w:sz w:val="20"/>
          <w:szCs w:val="20"/>
        </w:rPr>
        <w:t xml:space="preserve"> prior to its disclosure to such Person, or (iii) required by law, regulation, legal process, or order of any court or governmental body having jurisdiction provided, however, that prior to such disclosure, the Party who is required to disclose the information shall inform the other Party and consult with that Party as to the information which will be disclosed and, provided, further, that the information so disclosed shall be limited to that legally required to be disclosed pursuant to such law, regulation, legal process, or order of any court or regulatory / government authority. </w:t>
      </w:r>
    </w:p>
    <w:p w:rsidR="00F8444A" w:rsidRDefault="00F8444A" w:rsidP="00F8444A">
      <w:pPr>
        <w:rPr>
          <w:rFonts w:ascii="Times" w:eastAsia="Times New Roman" w:hAnsi="Times" w:cs="Times New Roman"/>
          <w:sz w:val="20"/>
          <w:szCs w:val="20"/>
        </w:rPr>
      </w:pPr>
    </w:p>
    <w:p w:rsidR="00F8444A" w:rsidRDefault="00F8444A" w:rsidP="00F8444A">
      <w:pPr>
        <w:rPr>
          <w:rFonts w:ascii="Times" w:eastAsia="Times New Roman" w:hAnsi="Times" w:cs="Times New Roman"/>
          <w:sz w:val="20"/>
          <w:szCs w:val="20"/>
        </w:rPr>
      </w:pPr>
    </w:p>
    <w:p w:rsidR="00F8444A" w:rsidRPr="00321F64" w:rsidRDefault="00F8444A" w:rsidP="00F8444A">
      <w:pPr>
        <w:rPr>
          <w:rFonts w:ascii="Times" w:eastAsia="Times New Roman" w:hAnsi="Times" w:cs="Times New Roman"/>
          <w:b/>
          <w:sz w:val="20"/>
          <w:szCs w:val="20"/>
        </w:rPr>
      </w:pPr>
      <w:r w:rsidRPr="00321F64">
        <w:rPr>
          <w:rFonts w:ascii="Times" w:eastAsia="Times New Roman" w:hAnsi="Times" w:cs="Times New Roman"/>
          <w:b/>
          <w:sz w:val="20"/>
          <w:szCs w:val="20"/>
        </w:rPr>
        <w:t>CONTRACT TERMS</w:t>
      </w:r>
    </w:p>
    <w:p w:rsidR="00F8444A" w:rsidRDefault="00F8444A" w:rsidP="00F8444A">
      <w:pPr>
        <w:rPr>
          <w:rFonts w:ascii="Times" w:eastAsia="Times New Roman" w:hAnsi="Times" w:cs="Times New Roman"/>
          <w:sz w:val="20"/>
          <w:szCs w:val="20"/>
        </w:rPr>
      </w:pPr>
    </w:p>
    <w:p w:rsidR="00F8444A" w:rsidRDefault="00F8444A" w:rsidP="00F8444A">
      <w:pPr>
        <w:rPr>
          <w:rFonts w:ascii="Times" w:eastAsia="Times New Roman" w:hAnsi="Times" w:cs="Times New Roman"/>
          <w:sz w:val="20"/>
          <w:szCs w:val="20"/>
        </w:rPr>
      </w:pPr>
      <w:r w:rsidRPr="00F8444A">
        <w:rPr>
          <w:rFonts w:ascii="Times" w:eastAsia="Times New Roman" w:hAnsi="Times" w:cs="Times New Roman"/>
          <w:sz w:val="20"/>
          <w:szCs w:val="20"/>
        </w:rPr>
        <w:t xml:space="preserve">The period of the contract is for </w:t>
      </w:r>
      <w:r w:rsidR="00E41434">
        <w:rPr>
          <w:rFonts w:ascii="Times" w:eastAsia="Times New Roman" w:hAnsi="Times" w:cs="Times New Roman"/>
          <w:sz w:val="20"/>
          <w:szCs w:val="20"/>
        </w:rPr>
        <w:t>&lt;</w:t>
      </w:r>
      <w:r w:rsidR="004773A4">
        <w:rPr>
          <w:rFonts w:ascii="Times" w:eastAsia="Times New Roman" w:hAnsi="Times" w:cs="Times New Roman"/>
          <w:sz w:val="20"/>
          <w:szCs w:val="20"/>
        </w:rPr>
        <w:t>3</w:t>
      </w:r>
      <w:r w:rsidRPr="00F8444A">
        <w:rPr>
          <w:rFonts w:ascii="Times" w:eastAsia="Times New Roman" w:hAnsi="Times" w:cs="Times New Roman"/>
          <w:sz w:val="20"/>
          <w:szCs w:val="20"/>
        </w:rPr>
        <w:t xml:space="preserve"> months</w:t>
      </w:r>
      <w:r w:rsidR="00E41434">
        <w:rPr>
          <w:rFonts w:ascii="Times" w:eastAsia="Times New Roman" w:hAnsi="Times" w:cs="Times New Roman"/>
          <w:sz w:val="20"/>
          <w:szCs w:val="20"/>
        </w:rPr>
        <w:t>&gt;</w:t>
      </w:r>
      <w:r w:rsidRPr="00F8444A">
        <w:rPr>
          <w:rFonts w:ascii="Times" w:eastAsia="Times New Roman" w:hAnsi="Times" w:cs="Times New Roman"/>
          <w:sz w:val="20"/>
          <w:szCs w:val="20"/>
        </w:rPr>
        <w:t xml:space="preserve"> from the signing date of this Agreement. </w:t>
      </w:r>
    </w:p>
    <w:p w:rsidR="00F8444A" w:rsidRDefault="00F8444A" w:rsidP="00F8444A">
      <w:pPr>
        <w:rPr>
          <w:rFonts w:ascii="Times" w:eastAsia="Times New Roman" w:hAnsi="Times" w:cs="Times New Roman"/>
          <w:sz w:val="20"/>
          <w:szCs w:val="20"/>
        </w:rPr>
      </w:pPr>
    </w:p>
    <w:p w:rsidR="00F8444A" w:rsidRDefault="00F8444A" w:rsidP="00F8444A">
      <w:pPr>
        <w:rPr>
          <w:rFonts w:ascii="Times" w:eastAsia="Times New Roman" w:hAnsi="Times" w:cs="Times New Roman"/>
          <w:sz w:val="20"/>
          <w:szCs w:val="20"/>
        </w:rPr>
      </w:pPr>
      <w:r w:rsidRPr="00F8444A">
        <w:rPr>
          <w:rFonts w:ascii="Times" w:eastAsia="Times New Roman" w:hAnsi="Times" w:cs="Times New Roman"/>
          <w:sz w:val="20"/>
          <w:szCs w:val="20"/>
        </w:rPr>
        <w:t xml:space="preserve">CLIENT agrees that THE subscription for services a mentioned in the above Scope of Work is a </w:t>
      </w:r>
      <w:r w:rsidR="00E41434">
        <w:rPr>
          <w:rFonts w:ascii="Times" w:eastAsia="Times New Roman" w:hAnsi="Times" w:cs="Times New Roman"/>
          <w:sz w:val="20"/>
          <w:szCs w:val="20"/>
        </w:rPr>
        <w:t>&lt;</w:t>
      </w:r>
      <w:r w:rsidRPr="00F8444A">
        <w:rPr>
          <w:rFonts w:ascii="Times" w:eastAsia="Times New Roman" w:hAnsi="Times" w:cs="Times New Roman"/>
          <w:sz w:val="20"/>
          <w:szCs w:val="20"/>
        </w:rPr>
        <w:t>monthly recurring</w:t>
      </w:r>
      <w:r w:rsidR="00E41434">
        <w:rPr>
          <w:rFonts w:ascii="Times" w:eastAsia="Times New Roman" w:hAnsi="Times" w:cs="Times New Roman"/>
          <w:sz w:val="20"/>
          <w:szCs w:val="20"/>
        </w:rPr>
        <w:t>&gt;</w:t>
      </w:r>
      <w:r w:rsidRPr="00F8444A">
        <w:rPr>
          <w:rFonts w:ascii="Times" w:eastAsia="Times New Roman" w:hAnsi="Times" w:cs="Times New Roman"/>
          <w:sz w:val="20"/>
          <w:szCs w:val="20"/>
        </w:rPr>
        <w:t xml:space="preserve"> charge billed </w:t>
      </w:r>
      <w:r w:rsidR="00E41434">
        <w:rPr>
          <w:rFonts w:ascii="Times" w:eastAsia="Times New Roman" w:hAnsi="Times" w:cs="Times New Roman"/>
          <w:sz w:val="20"/>
          <w:szCs w:val="20"/>
        </w:rPr>
        <w:t>&lt;</w:t>
      </w:r>
      <w:r w:rsidRPr="00F8444A">
        <w:rPr>
          <w:rFonts w:ascii="Times" w:eastAsia="Times New Roman" w:hAnsi="Times" w:cs="Times New Roman"/>
          <w:sz w:val="20"/>
          <w:szCs w:val="20"/>
        </w:rPr>
        <w:t>every 30 days</w:t>
      </w:r>
      <w:r w:rsidR="00E41434">
        <w:rPr>
          <w:rFonts w:ascii="Times" w:eastAsia="Times New Roman" w:hAnsi="Times" w:cs="Times New Roman"/>
          <w:sz w:val="20"/>
          <w:szCs w:val="20"/>
        </w:rPr>
        <w:t>&gt;</w:t>
      </w:r>
      <w:r w:rsidRPr="00F8444A">
        <w:rPr>
          <w:rFonts w:ascii="Times" w:eastAsia="Times New Roman" w:hAnsi="Times" w:cs="Times New Roman"/>
          <w:sz w:val="20"/>
          <w:szCs w:val="20"/>
        </w:rPr>
        <w:t xml:space="preserve"> during the term of the Agreement. </w:t>
      </w:r>
    </w:p>
    <w:p w:rsidR="00F8444A" w:rsidRDefault="00F8444A" w:rsidP="00F8444A">
      <w:pPr>
        <w:rPr>
          <w:rFonts w:ascii="Times" w:eastAsia="Times New Roman" w:hAnsi="Times" w:cs="Times New Roman"/>
          <w:sz w:val="20"/>
          <w:szCs w:val="20"/>
        </w:rPr>
      </w:pPr>
    </w:p>
    <w:p w:rsidR="004773A4" w:rsidRDefault="004773A4" w:rsidP="00F8444A">
      <w:pPr>
        <w:rPr>
          <w:rFonts w:ascii="Times" w:eastAsia="Times New Roman" w:hAnsi="Times" w:cs="Times New Roman"/>
          <w:b/>
          <w:sz w:val="20"/>
          <w:szCs w:val="20"/>
        </w:rPr>
      </w:pPr>
    </w:p>
    <w:p w:rsidR="00F8444A" w:rsidRPr="00321F64" w:rsidRDefault="00F8444A" w:rsidP="00F8444A">
      <w:pPr>
        <w:rPr>
          <w:rFonts w:ascii="Times" w:eastAsia="Times New Roman" w:hAnsi="Times" w:cs="Times New Roman"/>
          <w:b/>
          <w:sz w:val="20"/>
          <w:szCs w:val="20"/>
        </w:rPr>
      </w:pPr>
      <w:r w:rsidRPr="00321F64">
        <w:rPr>
          <w:rFonts w:ascii="Times" w:eastAsia="Times New Roman" w:hAnsi="Times" w:cs="Times New Roman"/>
          <w:b/>
          <w:sz w:val="20"/>
          <w:szCs w:val="20"/>
        </w:rPr>
        <w:t>RIGHT TO CANCEL</w:t>
      </w:r>
    </w:p>
    <w:p w:rsidR="00F8444A" w:rsidRDefault="00F8444A" w:rsidP="00F8444A">
      <w:pPr>
        <w:rPr>
          <w:rFonts w:ascii="Times" w:eastAsia="Times New Roman" w:hAnsi="Times" w:cs="Times New Roman"/>
          <w:sz w:val="20"/>
          <w:szCs w:val="20"/>
        </w:rPr>
      </w:pPr>
    </w:p>
    <w:p w:rsidR="00B52C8C" w:rsidRDefault="00E41434" w:rsidP="00F8444A">
      <w:pPr>
        <w:rPr>
          <w:rFonts w:ascii="Times" w:eastAsia="Times New Roman" w:hAnsi="Times" w:cs="Times New Roman"/>
          <w:sz w:val="20"/>
          <w:szCs w:val="20"/>
        </w:rPr>
      </w:pPr>
      <w:r>
        <w:rPr>
          <w:rFonts w:ascii="Times" w:eastAsia="Times New Roman" w:hAnsi="Times" w:cs="Times New Roman"/>
          <w:sz w:val="20"/>
          <w:szCs w:val="20"/>
        </w:rPr>
        <w:t>If after 60 days (2</w:t>
      </w:r>
      <w:r w:rsidR="00F8444A" w:rsidRPr="00F8444A">
        <w:rPr>
          <w:rFonts w:ascii="Times" w:eastAsia="Times New Roman" w:hAnsi="Times" w:cs="Times New Roman"/>
          <w:sz w:val="20"/>
          <w:szCs w:val="20"/>
        </w:rPr>
        <w:t xml:space="preserve"> months) from the commencement of the Agreement, </w:t>
      </w:r>
      <w:r>
        <w:rPr>
          <w:rFonts w:ascii="Times" w:eastAsia="Times New Roman" w:hAnsi="Times" w:cs="Times New Roman"/>
          <w:sz w:val="20"/>
          <w:szCs w:val="20"/>
        </w:rPr>
        <w:t xml:space="preserve">if </w:t>
      </w:r>
      <w:r w:rsidR="00F8444A" w:rsidRPr="00F8444A">
        <w:rPr>
          <w:rFonts w:ascii="Times" w:eastAsia="Times New Roman" w:hAnsi="Times" w:cs="Times New Roman"/>
          <w:sz w:val="20"/>
          <w:szCs w:val="20"/>
        </w:rPr>
        <w:t>the CLIENT is not completely satisfied with the services provided by</w:t>
      </w:r>
      <w:r>
        <w:rPr>
          <w:rFonts w:ascii="Times" w:eastAsia="Times New Roman" w:hAnsi="Times" w:cs="Times New Roman"/>
          <w:sz w:val="20"/>
          <w:szCs w:val="20"/>
        </w:rPr>
        <w:t xml:space="preserve"> theWINgroup inc</w:t>
      </w:r>
      <w:r w:rsidR="00F8444A" w:rsidRPr="00F8444A">
        <w:rPr>
          <w:rFonts w:ascii="Times" w:eastAsia="Times New Roman" w:hAnsi="Times" w:cs="Times New Roman"/>
          <w:sz w:val="20"/>
          <w:szCs w:val="20"/>
        </w:rPr>
        <w:t xml:space="preserve">, it may immediately cancel this Agreement by </w:t>
      </w:r>
      <w:r w:rsidR="00F8444A" w:rsidRPr="00F8444A">
        <w:rPr>
          <w:rFonts w:ascii="Times" w:eastAsia="Times New Roman" w:hAnsi="Times" w:cs="Times New Roman"/>
          <w:sz w:val="20"/>
          <w:szCs w:val="20"/>
        </w:rPr>
        <w:lastRenderedPageBreak/>
        <w:t xml:space="preserve">giving a one month notice to </w:t>
      </w:r>
      <w:r>
        <w:rPr>
          <w:rFonts w:ascii="Times" w:eastAsia="Times New Roman" w:hAnsi="Times" w:cs="Times New Roman"/>
          <w:sz w:val="20"/>
          <w:szCs w:val="20"/>
        </w:rPr>
        <w:t xml:space="preserve">theWINgroup inc </w:t>
      </w:r>
      <w:r w:rsidR="00F8444A" w:rsidRPr="00F8444A">
        <w:rPr>
          <w:rFonts w:ascii="Times" w:eastAsia="Times New Roman" w:hAnsi="Times" w:cs="Times New Roman"/>
          <w:sz w:val="20"/>
          <w:szCs w:val="20"/>
        </w:rPr>
        <w:t xml:space="preserve">in writing via email. Failure to follow the cancellation policy </w:t>
      </w:r>
      <w:r w:rsidR="00B52C8C">
        <w:rPr>
          <w:rFonts w:ascii="Times" w:eastAsia="Times New Roman" w:hAnsi="Times" w:cs="Times New Roman"/>
          <w:sz w:val="20"/>
          <w:szCs w:val="20"/>
        </w:rPr>
        <w:t>mentioned in this Clause may</w:t>
      </w:r>
      <w:r w:rsidR="00F8444A" w:rsidRPr="00F8444A">
        <w:rPr>
          <w:rFonts w:ascii="Times" w:eastAsia="Times New Roman" w:hAnsi="Times" w:cs="Times New Roman"/>
          <w:sz w:val="20"/>
          <w:szCs w:val="20"/>
        </w:rPr>
        <w:t xml:space="preserve"> result in continued billing. </w:t>
      </w:r>
    </w:p>
    <w:p w:rsidR="00B52C8C" w:rsidRDefault="00B52C8C" w:rsidP="00F8444A">
      <w:pPr>
        <w:rPr>
          <w:rFonts w:ascii="Times" w:eastAsia="Times New Roman" w:hAnsi="Times" w:cs="Times New Roman"/>
          <w:sz w:val="20"/>
          <w:szCs w:val="20"/>
        </w:rPr>
      </w:pPr>
    </w:p>
    <w:p w:rsidR="00B52C8C" w:rsidRDefault="00F8444A" w:rsidP="00F8444A">
      <w:pPr>
        <w:rPr>
          <w:rFonts w:ascii="Times" w:eastAsia="Times New Roman" w:hAnsi="Times" w:cs="Times New Roman"/>
          <w:sz w:val="20"/>
          <w:szCs w:val="20"/>
        </w:rPr>
      </w:pPr>
      <w:r w:rsidRPr="00F8444A">
        <w:rPr>
          <w:rFonts w:ascii="Times" w:eastAsia="Times New Roman" w:hAnsi="Times" w:cs="Times New Roman"/>
          <w:sz w:val="20"/>
          <w:szCs w:val="20"/>
        </w:rPr>
        <w:t xml:space="preserve">The Parties further agree that in the event this Agreement is cancelled /terminated for any reason, the CLIENT shall not be liable to pay the Fees from the effective date of termination of this Agreement. </w:t>
      </w:r>
    </w:p>
    <w:p w:rsidR="00073419" w:rsidRDefault="00073419" w:rsidP="00F8444A">
      <w:pPr>
        <w:rPr>
          <w:rFonts w:ascii="Times" w:eastAsia="Times New Roman" w:hAnsi="Times" w:cs="Times New Roman"/>
          <w:sz w:val="20"/>
          <w:szCs w:val="20"/>
        </w:rPr>
      </w:pPr>
    </w:p>
    <w:p w:rsidR="00B52C8C" w:rsidRPr="00B52C8C" w:rsidRDefault="00F8444A" w:rsidP="00F8444A">
      <w:pPr>
        <w:rPr>
          <w:rFonts w:ascii="Times" w:eastAsia="Times New Roman" w:hAnsi="Times" w:cs="Times New Roman"/>
          <w:b/>
          <w:sz w:val="20"/>
          <w:szCs w:val="20"/>
        </w:rPr>
      </w:pPr>
      <w:r w:rsidRPr="00B52C8C">
        <w:rPr>
          <w:rFonts w:ascii="Times" w:eastAsia="Times New Roman" w:hAnsi="Times" w:cs="Times New Roman"/>
          <w:b/>
          <w:sz w:val="20"/>
          <w:szCs w:val="20"/>
        </w:rPr>
        <w:t>P</w:t>
      </w:r>
      <w:r w:rsidR="00B52C8C" w:rsidRPr="00B52C8C">
        <w:rPr>
          <w:rFonts w:ascii="Times" w:eastAsia="Times New Roman" w:hAnsi="Times" w:cs="Times New Roman"/>
          <w:b/>
          <w:sz w:val="20"/>
          <w:szCs w:val="20"/>
        </w:rPr>
        <w:t xml:space="preserve">AYMENT </w:t>
      </w:r>
      <w:r w:rsidRPr="00B52C8C">
        <w:rPr>
          <w:rFonts w:ascii="Times" w:eastAsia="Times New Roman" w:hAnsi="Times" w:cs="Times New Roman"/>
          <w:b/>
          <w:sz w:val="20"/>
          <w:szCs w:val="20"/>
        </w:rPr>
        <w:t xml:space="preserve"> </w:t>
      </w:r>
    </w:p>
    <w:p w:rsidR="00B52C8C" w:rsidRDefault="00B52C8C" w:rsidP="00F8444A">
      <w:pPr>
        <w:rPr>
          <w:rFonts w:ascii="Times" w:eastAsia="Times New Roman" w:hAnsi="Times" w:cs="Times New Roman"/>
          <w:sz w:val="20"/>
          <w:szCs w:val="20"/>
        </w:rPr>
      </w:pPr>
    </w:p>
    <w:p w:rsidR="004773A4" w:rsidRDefault="00F8444A" w:rsidP="00F8444A">
      <w:pPr>
        <w:rPr>
          <w:rFonts w:ascii="Times" w:eastAsia="Times New Roman" w:hAnsi="Times" w:cs="Times New Roman"/>
          <w:sz w:val="20"/>
          <w:szCs w:val="20"/>
        </w:rPr>
      </w:pPr>
      <w:r w:rsidRPr="00F8444A">
        <w:rPr>
          <w:rFonts w:ascii="Times" w:eastAsia="Times New Roman" w:hAnsi="Times" w:cs="Times New Roman"/>
          <w:sz w:val="20"/>
          <w:szCs w:val="20"/>
        </w:rPr>
        <w:t xml:space="preserve">It has been agreed that the </w:t>
      </w:r>
      <w:r w:rsidR="00B52C8C">
        <w:rPr>
          <w:rFonts w:ascii="Times" w:eastAsia="Times New Roman" w:hAnsi="Times" w:cs="Times New Roman"/>
          <w:sz w:val="20"/>
          <w:szCs w:val="20"/>
        </w:rPr>
        <w:t>CLIENT shall pay an amount of $</w:t>
      </w:r>
      <w:r w:rsidRPr="00F8444A">
        <w:rPr>
          <w:rFonts w:ascii="Times" w:eastAsia="Times New Roman" w:hAnsi="Times" w:cs="Times New Roman"/>
          <w:sz w:val="20"/>
          <w:szCs w:val="20"/>
        </w:rPr>
        <w:t xml:space="preserve">XXXXXXX </w:t>
      </w:r>
      <w:r w:rsidR="00B52C8C">
        <w:rPr>
          <w:rFonts w:ascii="Times" w:eastAsia="Times New Roman" w:hAnsi="Times" w:cs="Times New Roman"/>
          <w:sz w:val="20"/>
          <w:szCs w:val="20"/>
        </w:rPr>
        <w:t xml:space="preserve">USD &lt;per month&gt;. It has been agreed that the CLIENT will pay a “deposit fee” in the amount of $XXXXXXXX USD. </w:t>
      </w:r>
      <w:r w:rsidRPr="00F8444A">
        <w:rPr>
          <w:rFonts w:ascii="Times" w:eastAsia="Times New Roman" w:hAnsi="Times" w:cs="Times New Roman"/>
          <w:sz w:val="20"/>
          <w:szCs w:val="20"/>
        </w:rPr>
        <w:t xml:space="preserve">It has been agreed </w:t>
      </w:r>
      <w:r w:rsidR="00B52C8C">
        <w:rPr>
          <w:rFonts w:ascii="Times" w:eastAsia="Times New Roman" w:hAnsi="Times" w:cs="Times New Roman"/>
          <w:sz w:val="20"/>
          <w:szCs w:val="20"/>
        </w:rPr>
        <w:t xml:space="preserve">to </w:t>
      </w:r>
      <w:r w:rsidRPr="00F8444A">
        <w:rPr>
          <w:rFonts w:ascii="Times" w:eastAsia="Times New Roman" w:hAnsi="Times" w:cs="Times New Roman"/>
          <w:sz w:val="20"/>
          <w:szCs w:val="20"/>
        </w:rPr>
        <w:t xml:space="preserve">by the Parties hereto that in the event of any delay on the part of the CLIENT to pay </w:t>
      </w:r>
      <w:r w:rsidR="00B52C8C">
        <w:rPr>
          <w:rFonts w:ascii="Times" w:eastAsia="Times New Roman" w:hAnsi="Times" w:cs="Times New Roman"/>
          <w:sz w:val="20"/>
          <w:szCs w:val="20"/>
        </w:rPr>
        <w:t xml:space="preserve">all </w:t>
      </w:r>
      <w:r w:rsidRPr="00F8444A">
        <w:rPr>
          <w:rFonts w:ascii="Times" w:eastAsia="Times New Roman" w:hAnsi="Times" w:cs="Times New Roman"/>
          <w:sz w:val="20"/>
          <w:szCs w:val="20"/>
        </w:rPr>
        <w:t xml:space="preserve">the Fees within 7 days from the due date, would constitute a Material breach of the Agreement by the CLIENT and </w:t>
      </w:r>
      <w:r w:rsidR="00B52C8C">
        <w:rPr>
          <w:rFonts w:ascii="Times" w:eastAsia="Times New Roman" w:hAnsi="Times" w:cs="Times New Roman"/>
          <w:sz w:val="20"/>
          <w:szCs w:val="20"/>
        </w:rPr>
        <w:t xml:space="preserve">theWINgroup inc </w:t>
      </w:r>
      <w:r w:rsidRPr="00F8444A">
        <w:rPr>
          <w:rFonts w:ascii="Times" w:eastAsia="Times New Roman" w:hAnsi="Times" w:cs="Times New Roman"/>
          <w:sz w:val="20"/>
          <w:szCs w:val="20"/>
        </w:rPr>
        <w:t xml:space="preserve">shall have the right to stop execution of any and all services to the CLIENT after the expiry of such </w:t>
      </w:r>
      <w:r w:rsidR="004773A4">
        <w:rPr>
          <w:rFonts w:ascii="Times" w:eastAsia="Times New Roman" w:hAnsi="Times" w:cs="Times New Roman"/>
          <w:sz w:val="20"/>
          <w:szCs w:val="20"/>
        </w:rPr>
        <w:t xml:space="preserve">a </w:t>
      </w:r>
      <w:r w:rsidRPr="00F8444A">
        <w:rPr>
          <w:rFonts w:ascii="Times" w:eastAsia="Times New Roman" w:hAnsi="Times" w:cs="Times New Roman"/>
          <w:sz w:val="20"/>
          <w:szCs w:val="20"/>
        </w:rPr>
        <w:t xml:space="preserve">period until all outstanding dues have been cleared. </w:t>
      </w:r>
    </w:p>
    <w:p w:rsidR="004773A4" w:rsidRDefault="004773A4" w:rsidP="00F8444A">
      <w:pPr>
        <w:rPr>
          <w:rFonts w:ascii="Times" w:eastAsia="Times New Roman" w:hAnsi="Times" w:cs="Times New Roman"/>
          <w:sz w:val="20"/>
          <w:szCs w:val="20"/>
        </w:rPr>
      </w:pPr>
    </w:p>
    <w:p w:rsidR="004773A4" w:rsidRDefault="004773A4" w:rsidP="00F8444A">
      <w:pPr>
        <w:rPr>
          <w:rFonts w:ascii="Times" w:eastAsia="Times New Roman" w:hAnsi="Times" w:cs="Times New Roman"/>
          <w:sz w:val="20"/>
          <w:szCs w:val="20"/>
        </w:rPr>
      </w:pPr>
    </w:p>
    <w:p w:rsidR="004773A4" w:rsidRPr="004773A4" w:rsidRDefault="00F8444A" w:rsidP="00F8444A">
      <w:pPr>
        <w:rPr>
          <w:rFonts w:ascii="Times" w:eastAsia="Times New Roman" w:hAnsi="Times" w:cs="Times New Roman"/>
          <w:b/>
          <w:sz w:val="20"/>
          <w:szCs w:val="20"/>
        </w:rPr>
      </w:pPr>
      <w:r w:rsidRPr="004773A4">
        <w:rPr>
          <w:rFonts w:ascii="Times" w:eastAsia="Times New Roman" w:hAnsi="Times" w:cs="Times New Roman"/>
          <w:b/>
          <w:sz w:val="20"/>
          <w:szCs w:val="20"/>
        </w:rPr>
        <w:t>E</w:t>
      </w:r>
      <w:r w:rsidR="004773A4" w:rsidRPr="004773A4">
        <w:rPr>
          <w:rFonts w:ascii="Times" w:eastAsia="Times New Roman" w:hAnsi="Times" w:cs="Times New Roman"/>
          <w:b/>
          <w:sz w:val="20"/>
          <w:szCs w:val="20"/>
        </w:rPr>
        <w:t xml:space="preserve">NTIRE AGREEMENT </w:t>
      </w:r>
    </w:p>
    <w:p w:rsidR="004773A4" w:rsidRDefault="004773A4" w:rsidP="00F8444A">
      <w:pPr>
        <w:rPr>
          <w:rFonts w:ascii="Times" w:eastAsia="Times New Roman" w:hAnsi="Times" w:cs="Times New Roman"/>
          <w:sz w:val="20"/>
          <w:szCs w:val="20"/>
        </w:rPr>
      </w:pPr>
    </w:p>
    <w:p w:rsidR="00F8444A" w:rsidRPr="00F8444A" w:rsidRDefault="00F8444A" w:rsidP="00F8444A">
      <w:pPr>
        <w:rPr>
          <w:rFonts w:ascii="Times" w:eastAsia="Times New Roman" w:hAnsi="Times" w:cs="Times New Roman"/>
          <w:sz w:val="20"/>
          <w:szCs w:val="20"/>
        </w:rPr>
      </w:pPr>
      <w:r w:rsidRPr="00F8444A">
        <w:rPr>
          <w:rFonts w:ascii="Times" w:eastAsia="Times New Roman" w:hAnsi="Times" w:cs="Times New Roman"/>
          <w:sz w:val="20"/>
          <w:szCs w:val="20"/>
        </w:rPr>
        <w:t xml:space="preserve">CLIENT acknowledges that these Terms with the included Privacy Statement constitute the entire Agreement between the CLIENT and </w:t>
      </w:r>
      <w:r w:rsidR="004773A4">
        <w:rPr>
          <w:rFonts w:ascii="Times" w:eastAsia="Times New Roman" w:hAnsi="Times" w:cs="Times New Roman"/>
          <w:sz w:val="20"/>
          <w:szCs w:val="20"/>
        </w:rPr>
        <w:t>theWINgroup inc.</w:t>
      </w:r>
    </w:p>
    <w:p w:rsidR="00F8444A" w:rsidRDefault="00F8444A" w:rsidP="00F8444A">
      <w:pPr>
        <w:rPr>
          <w:rFonts w:ascii="Times" w:eastAsia="Times New Roman" w:hAnsi="Times" w:cs="Times New Roman"/>
          <w:sz w:val="20"/>
          <w:szCs w:val="20"/>
        </w:rPr>
      </w:pPr>
    </w:p>
    <w:p w:rsidR="004773A4" w:rsidRDefault="004773A4" w:rsidP="00F8444A">
      <w:pPr>
        <w:rPr>
          <w:rFonts w:ascii="Times" w:eastAsia="Times New Roman" w:hAnsi="Times" w:cs="Times New Roman"/>
          <w:sz w:val="20"/>
          <w:szCs w:val="20"/>
        </w:rPr>
      </w:pPr>
    </w:p>
    <w:p w:rsidR="00F8444A" w:rsidRPr="00321F64" w:rsidRDefault="00F8444A" w:rsidP="00F8444A">
      <w:pPr>
        <w:rPr>
          <w:rFonts w:ascii="Times" w:eastAsia="Times New Roman" w:hAnsi="Times" w:cs="Times New Roman"/>
          <w:b/>
          <w:sz w:val="20"/>
          <w:szCs w:val="20"/>
        </w:rPr>
      </w:pPr>
      <w:r w:rsidRPr="00321F64">
        <w:rPr>
          <w:rFonts w:ascii="Times" w:eastAsia="Times New Roman" w:hAnsi="Times" w:cs="Times New Roman"/>
          <w:b/>
          <w:sz w:val="20"/>
          <w:szCs w:val="20"/>
        </w:rPr>
        <w:t xml:space="preserve">SEVERABILITY </w:t>
      </w:r>
    </w:p>
    <w:p w:rsidR="00F8444A" w:rsidRDefault="00F8444A" w:rsidP="00F8444A">
      <w:pPr>
        <w:rPr>
          <w:rFonts w:ascii="Times" w:eastAsia="Times New Roman" w:hAnsi="Times" w:cs="Times New Roman"/>
          <w:sz w:val="20"/>
          <w:szCs w:val="20"/>
        </w:rPr>
      </w:pPr>
    </w:p>
    <w:p w:rsidR="00F8444A" w:rsidRDefault="00F8444A" w:rsidP="00F8444A">
      <w:pPr>
        <w:rPr>
          <w:rFonts w:ascii="Times" w:eastAsia="Times New Roman" w:hAnsi="Times" w:cs="Times New Roman"/>
          <w:sz w:val="20"/>
          <w:szCs w:val="20"/>
        </w:rPr>
      </w:pPr>
      <w:r w:rsidRPr="00F8444A">
        <w:rPr>
          <w:rFonts w:ascii="Times" w:eastAsia="Times New Roman" w:hAnsi="Times" w:cs="Times New Roman"/>
          <w:sz w:val="20"/>
          <w:szCs w:val="20"/>
        </w:rPr>
        <w:t xml:space="preserve">CLIENT agrees that if any term in this Agreement is deemed to be invalid, unlawful or unenforceable for any reason, all other terms shall remain in force. </w:t>
      </w:r>
    </w:p>
    <w:p w:rsidR="00F8444A" w:rsidRDefault="00F8444A" w:rsidP="00F8444A">
      <w:pPr>
        <w:rPr>
          <w:rFonts w:ascii="Times" w:eastAsia="Times New Roman" w:hAnsi="Times" w:cs="Times New Roman"/>
          <w:sz w:val="20"/>
          <w:szCs w:val="20"/>
        </w:rPr>
      </w:pPr>
    </w:p>
    <w:p w:rsidR="004773A4" w:rsidRDefault="004773A4" w:rsidP="00F8444A">
      <w:pPr>
        <w:rPr>
          <w:rFonts w:ascii="Times" w:eastAsia="Times New Roman" w:hAnsi="Times" w:cs="Times New Roman"/>
          <w:sz w:val="20"/>
          <w:szCs w:val="20"/>
        </w:rPr>
      </w:pPr>
    </w:p>
    <w:p w:rsidR="00F8444A" w:rsidRPr="00321F64" w:rsidRDefault="00F8444A" w:rsidP="00F8444A">
      <w:pPr>
        <w:rPr>
          <w:rFonts w:ascii="Times" w:eastAsia="Times New Roman" w:hAnsi="Times" w:cs="Times New Roman"/>
          <w:b/>
          <w:sz w:val="20"/>
          <w:szCs w:val="20"/>
        </w:rPr>
      </w:pPr>
      <w:r w:rsidRPr="00321F64">
        <w:rPr>
          <w:rFonts w:ascii="Times" w:eastAsia="Times New Roman" w:hAnsi="Times" w:cs="Times New Roman"/>
          <w:b/>
          <w:sz w:val="20"/>
          <w:szCs w:val="20"/>
        </w:rPr>
        <w:t xml:space="preserve">COPYRIGHT </w:t>
      </w:r>
    </w:p>
    <w:p w:rsidR="00F8444A" w:rsidRDefault="00F8444A" w:rsidP="00F8444A">
      <w:pPr>
        <w:rPr>
          <w:rFonts w:ascii="Times" w:eastAsia="Times New Roman" w:hAnsi="Times" w:cs="Times New Roman"/>
          <w:sz w:val="20"/>
          <w:szCs w:val="20"/>
        </w:rPr>
      </w:pPr>
    </w:p>
    <w:p w:rsidR="00F8444A" w:rsidRDefault="00F8444A" w:rsidP="00F8444A">
      <w:pPr>
        <w:rPr>
          <w:rFonts w:ascii="Times" w:eastAsia="Times New Roman" w:hAnsi="Times" w:cs="Times New Roman"/>
          <w:sz w:val="20"/>
          <w:szCs w:val="20"/>
        </w:rPr>
      </w:pPr>
      <w:r>
        <w:rPr>
          <w:rFonts w:ascii="Times" w:eastAsia="Times New Roman" w:hAnsi="Times" w:cs="Times New Roman"/>
          <w:sz w:val="20"/>
          <w:szCs w:val="20"/>
        </w:rPr>
        <w:t xml:space="preserve">theWINgroup inc </w:t>
      </w:r>
      <w:r w:rsidRPr="00F8444A">
        <w:rPr>
          <w:rFonts w:ascii="Times" w:eastAsia="Times New Roman" w:hAnsi="Times" w:cs="Times New Roman"/>
          <w:sz w:val="20"/>
          <w:szCs w:val="20"/>
        </w:rPr>
        <w:t>agrees not to use any copyright</w:t>
      </w:r>
      <w:r>
        <w:rPr>
          <w:rFonts w:ascii="Times" w:eastAsia="Times New Roman" w:hAnsi="Times" w:cs="Times New Roman"/>
          <w:sz w:val="20"/>
          <w:szCs w:val="20"/>
        </w:rPr>
        <w:t>ed</w:t>
      </w:r>
      <w:r w:rsidRPr="00F8444A">
        <w:rPr>
          <w:rFonts w:ascii="Times" w:eastAsia="Times New Roman" w:hAnsi="Times" w:cs="Times New Roman"/>
          <w:sz w:val="20"/>
          <w:szCs w:val="20"/>
        </w:rPr>
        <w:t xml:space="preserve"> material from sources not provided by the CLIENT in marketing and advertising efforts which can lead to legal complications for the client. The Client agrees not to provide any creative pictures or </w:t>
      </w:r>
      <w:r w:rsidR="00F33454" w:rsidRPr="00F8444A">
        <w:rPr>
          <w:rFonts w:ascii="Times" w:eastAsia="Times New Roman" w:hAnsi="Times" w:cs="Times New Roman"/>
          <w:sz w:val="20"/>
          <w:szCs w:val="20"/>
        </w:rPr>
        <w:t>content, which</w:t>
      </w:r>
      <w:r w:rsidRPr="00F8444A">
        <w:rPr>
          <w:rFonts w:ascii="Times" w:eastAsia="Times New Roman" w:hAnsi="Times" w:cs="Times New Roman"/>
          <w:sz w:val="20"/>
          <w:szCs w:val="20"/>
        </w:rPr>
        <w:t xml:space="preserve"> can cause any legal complications to</w:t>
      </w:r>
      <w:r>
        <w:rPr>
          <w:rFonts w:ascii="Times" w:eastAsia="Times New Roman" w:hAnsi="Times" w:cs="Times New Roman"/>
          <w:sz w:val="20"/>
          <w:szCs w:val="20"/>
        </w:rPr>
        <w:t xml:space="preserve"> theWINgroupinc.</w:t>
      </w:r>
    </w:p>
    <w:p w:rsidR="00404BBF" w:rsidRDefault="00404BBF" w:rsidP="00F8444A">
      <w:pPr>
        <w:rPr>
          <w:rFonts w:ascii="Times" w:eastAsia="Times New Roman" w:hAnsi="Times" w:cs="Times New Roman"/>
          <w:sz w:val="20"/>
          <w:szCs w:val="20"/>
        </w:rPr>
      </w:pPr>
    </w:p>
    <w:p w:rsidR="00404BBF" w:rsidRDefault="00404BBF" w:rsidP="00404BBF">
      <w:pPr>
        <w:rPr>
          <w:rFonts w:ascii="Times" w:eastAsia="Times New Roman" w:hAnsi="Times" w:cs="Times New Roman"/>
          <w:sz w:val="20"/>
          <w:szCs w:val="20"/>
        </w:rPr>
      </w:pPr>
    </w:p>
    <w:p w:rsidR="00404BBF" w:rsidRPr="00404BBF" w:rsidRDefault="00404BBF" w:rsidP="00404BBF">
      <w:pPr>
        <w:rPr>
          <w:rFonts w:ascii="Times" w:eastAsia="Times New Roman" w:hAnsi="Times" w:cs="Times New Roman"/>
          <w:b/>
          <w:sz w:val="20"/>
          <w:szCs w:val="20"/>
        </w:rPr>
      </w:pPr>
      <w:r w:rsidRPr="00404BBF">
        <w:rPr>
          <w:rFonts w:ascii="Times" w:eastAsia="Times New Roman" w:hAnsi="Times" w:cs="Times New Roman"/>
          <w:b/>
          <w:sz w:val="20"/>
          <w:szCs w:val="20"/>
        </w:rPr>
        <w:t xml:space="preserve">NOTICES </w:t>
      </w:r>
    </w:p>
    <w:p w:rsidR="00404BBF" w:rsidRDefault="00404BBF" w:rsidP="00404BBF">
      <w:pPr>
        <w:rPr>
          <w:rFonts w:ascii="Times" w:eastAsia="Times New Roman" w:hAnsi="Times" w:cs="Times New Roman"/>
          <w:sz w:val="20"/>
          <w:szCs w:val="20"/>
        </w:rPr>
      </w:pPr>
    </w:p>
    <w:p w:rsidR="00404BBF" w:rsidRDefault="00404BBF" w:rsidP="00404BBF">
      <w:pPr>
        <w:rPr>
          <w:rFonts w:ascii="Times" w:eastAsia="Times New Roman" w:hAnsi="Times" w:cs="Times New Roman"/>
          <w:sz w:val="20"/>
          <w:szCs w:val="20"/>
        </w:rPr>
      </w:pPr>
      <w:r w:rsidRPr="00404BBF">
        <w:rPr>
          <w:rFonts w:ascii="Times" w:eastAsia="Times New Roman" w:hAnsi="Times" w:cs="Times New Roman"/>
          <w:sz w:val="20"/>
          <w:szCs w:val="20"/>
        </w:rPr>
        <w:t xml:space="preserve">Any or all notice to be given by the parties hereto to each other under this agreement shall be in writing and shall be transmitted (a) by registered post or by courier service or by personal delivery, as elected by the party giving such notice, at the addresses as mentioned below: </w:t>
      </w:r>
    </w:p>
    <w:p w:rsidR="00404BBF" w:rsidRDefault="00404BBF" w:rsidP="00404BBF">
      <w:pPr>
        <w:rPr>
          <w:rFonts w:ascii="Times" w:eastAsia="Times New Roman" w:hAnsi="Times" w:cs="Times New Roman"/>
          <w:sz w:val="20"/>
          <w:szCs w:val="20"/>
        </w:rPr>
      </w:pPr>
    </w:p>
    <w:p w:rsidR="00404BBF" w:rsidRDefault="00404BBF" w:rsidP="00404BBF">
      <w:pPr>
        <w:rPr>
          <w:rFonts w:ascii="Times" w:eastAsia="Times New Roman" w:hAnsi="Times" w:cs="Times New Roman"/>
          <w:sz w:val="20"/>
          <w:szCs w:val="20"/>
        </w:rPr>
      </w:pPr>
      <w:r w:rsidRPr="00404BBF">
        <w:rPr>
          <w:rFonts w:ascii="Times" w:eastAsia="Times New Roman" w:hAnsi="Times" w:cs="Times New Roman"/>
          <w:sz w:val="20"/>
          <w:szCs w:val="20"/>
        </w:rPr>
        <w:t xml:space="preserve">a) In the case of notice to the Agency at: </w:t>
      </w:r>
      <w:r>
        <w:rPr>
          <w:rFonts w:ascii="Times" w:eastAsia="Times New Roman" w:hAnsi="Times" w:cs="Times New Roman"/>
          <w:sz w:val="20"/>
          <w:szCs w:val="20"/>
        </w:rPr>
        <w:t>“2753 Broadway, New York, NY 10025”</w:t>
      </w:r>
    </w:p>
    <w:p w:rsidR="00404BBF" w:rsidRDefault="00404BBF" w:rsidP="00404BBF">
      <w:pPr>
        <w:rPr>
          <w:rFonts w:ascii="Times" w:eastAsia="Times New Roman" w:hAnsi="Times" w:cs="Times New Roman"/>
          <w:sz w:val="20"/>
          <w:szCs w:val="20"/>
        </w:rPr>
      </w:pPr>
    </w:p>
    <w:p w:rsidR="00404BBF" w:rsidRPr="00404BBF" w:rsidRDefault="00404BBF" w:rsidP="00404BBF">
      <w:pPr>
        <w:rPr>
          <w:rFonts w:ascii="Times" w:eastAsia="Times New Roman" w:hAnsi="Times" w:cs="Times New Roman"/>
          <w:sz w:val="20"/>
          <w:szCs w:val="20"/>
        </w:rPr>
      </w:pPr>
      <w:r w:rsidRPr="00404BBF">
        <w:rPr>
          <w:rFonts w:ascii="Times" w:eastAsia="Times New Roman" w:hAnsi="Times" w:cs="Times New Roman"/>
          <w:sz w:val="20"/>
          <w:szCs w:val="20"/>
        </w:rPr>
        <w:t xml:space="preserve">b) In the case of notice to the Client at: </w:t>
      </w:r>
      <w:r>
        <w:rPr>
          <w:rFonts w:ascii="Times" w:eastAsia="Times New Roman" w:hAnsi="Times" w:cs="Times New Roman"/>
          <w:sz w:val="20"/>
          <w:szCs w:val="20"/>
        </w:rPr>
        <w:t>&lt;</w:t>
      </w:r>
      <w:r w:rsidR="00F33454">
        <w:rPr>
          <w:rFonts w:ascii="Times" w:eastAsia="Times New Roman" w:hAnsi="Times" w:cs="Times New Roman"/>
          <w:sz w:val="20"/>
          <w:szCs w:val="20"/>
        </w:rPr>
        <w:t>”</w:t>
      </w:r>
      <w:r>
        <w:rPr>
          <w:rFonts w:ascii="Times" w:eastAsia="Times New Roman" w:hAnsi="Times" w:cs="Times New Roman"/>
          <w:sz w:val="20"/>
          <w:szCs w:val="20"/>
        </w:rPr>
        <w:t>CLIENT ADDRESS</w:t>
      </w:r>
      <w:r w:rsidR="00F33454">
        <w:rPr>
          <w:rFonts w:ascii="Times" w:eastAsia="Times New Roman" w:hAnsi="Times" w:cs="Times New Roman"/>
          <w:sz w:val="20"/>
          <w:szCs w:val="20"/>
        </w:rPr>
        <w:t>”</w:t>
      </w:r>
      <w:r>
        <w:rPr>
          <w:rFonts w:ascii="Times" w:eastAsia="Times New Roman" w:hAnsi="Times" w:cs="Times New Roman"/>
          <w:sz w:val="20"/>
          <w:szCs w:val="20"/>
        </w:rPr>
        <w:t>&gt;</w:t>
      </w:r>
    </w:p>
    <w:p w:rsidR="00404BBF" w:rsidRDefault="00404BBF" w:rsidP="00F8444A">
      <w:pPr>
        <w:rPr>
          <w:rFonts w:ascii="Times" w:eastAsia="Times New Roman" w:hAnsi="Times" w:cs="Times New Roman"/>
          <w:sz w:val="20"/>
          <w:szCs w:val="20"/>
        </w:rPr>
      </w:pPr>
    </w:p>
    <w:p w:rsidR="00F8444A" w:rsidRDefault="00F8444A" w:rsidP="00F8444A">
      <w:pPr>
        <w:rPr>
          <w:rFonts w:ascii="Times" w:eastAsia="Times New Roman" w:hAnsi="Times" w:cs="Times New Roman"/>
          <w:sz w:val="20"/>
          <w:szCs w:val="20"/>
        </w:rPr>
      </w:pPr>
    </w:p>
    <w:p w:rsidR="00F8444A" w:rsidRDefault="00F8444A" w:rsidP="00F8444A">
      <w:pPr>
        <w:rPr>
          <w:rFonts w:ascii="Times" w:eastAsia="Times New Roman" w:hAnsi="Times" w:cs="Times New Roman"/>
          <w:sz w:val="20"/>
          <w:szCs w:val="20"/>
        </w:rPr>
      </w:pPr>
    </w:p>
    <w:p w:rsidR="00F8444A" w:rsidRDefault="00F8444A" w:rsidP="00F8444A">
      <w:pPr>
        <w:rPr>
          <w:rFonts w:ascii="Times" w:eastAsia="Times New Roman" w:hAnsi="Times" w:cs="Times New Roman"/>
          <w:sz w:val="20"/>
          <w:szCs w:val="20"/>
        </w:rPr>
      </w:pPr>
    </w:p>
    <w:p w:rsidR="00F8444A" w:rsidRDefault="00F8444A" w:rsidP="00F8444A">
      <w:pPr>
        <w:rPr>
          <w:rFonts w:ascii="Times" w:eastAsia="Times New Roman" w:hAnsi="Times" w:cs="Times New Roman"/>
          <w:sz w:val="20"/>
          <w:szCs w:val="20"/>
        </w:rPr>
      </w:pPr>
    </w:p>
    <w:p w:rsidR="00F8444A" w:rsidRPr="00F33454" w:rsidRDefault="00F8444A" w:rsidP="00F8444A">
      <w:pPr>
        <w:rPr>
          <w:rFonts w:ascii="Times" w:eastAsia="Times New Roman" w:hAnsi="Times" w:cs="Times New Roman"/>
          <w:sz w:val="28"/>
          <w:szCs w:val="28"/>
        </w:rPr>
      </w:pPr>
      <w:r>
        <w:rPr>
          <w:rFonts w:ascii="Times" w:eastAsia="Times New Roman" w:hAnsi="Times" w:cs="Times New Roman"/>
          <w:sz w:val="20"/>
          <w:szCs w:val="20"/>
        </w:rPr>
        <w:t xml:space="preserve">&lt;CLIENT NAME&gt;                                                                 </w:t>
      </w:r>
      <w:r w:rsidRPr="00F33454">
        <w:rPr>
          <w:rFonts w:ascii="Times" w:eastAsia="Times New Roman" w:hAnsi="Times" w:cs="Times New Roman"/>
          <w:sz w:val="28"/>
          <w:szCs w:val="28"/>
        </w:rPr>
        <w:t>theWINgroup inc</w:t>
      </w:r>
    </w:p>
    <w:p w:rsidR="00F8444A" w:rsidRDefault="00F8444A" w:rsidP="00F8444A">
      <w:pPr>
        <w:rPr>
          <w:rFonts w:ascii="Times" w:eastAsia="Times New Roman" w:hAnsi="Times" w:cs="Times New Roman"/>
          <w:sz w:val="20"/>
          <w:szCs w:val="20"/>
        </w:rPr>
      </w:pPr>
    </w:p>
    <w:p w:rsidR="00F8444A" w:rsidRPr="00F8444A" w:rsidRDefault="00F8444A" w:rsidP="00F8444A">
      <w:pPr>
        <w:rPr>
          <w:rFonts w:ascii="Times" w:eastAsia="Times New Roman" w:hAnsi="Times" w:cs="Times New Roman"/>
          <w:sz w:val="20"/>
          <w:szCs w:val="20"/>
        </w:rPr>
      </w:pPr>
      <w:r w:rsidRPr="00F8444A">
        <w:rPr>
          <w:rFonts w:ascii="Times" w:eastAsia="Times New Roman" w:hAnsi="Times" w:cs="Times New Roman"/>
          <w:sz w:val="20"/>
          <w:szCs w:val="20"/>
        </w:rPr>
        <w:t xml:space="preserve">Authorised Signatory </w:t>
      </w:r>
      <w:r>
        <w:rPr>
          <w:rFonts w:ascii="Times" w:eastAsia="Times New Roman" w:hAnsi="Times" w:cs="Times New Roman"/>
          <w:sz w:val="20"/>
          <w:szCs w:val="20"/>
        </w:rPr>
        <w:t xml:space="preserve">____________________                    </w:t>
      </w:r>
      <w:r w:rsidRPr="00F8444A">
        <w:rPr>
          <w:rFonts w:ascii="Times" w:eastAsia="Times New Roman" w:hAnsi="Times" w:cs="Times New Roman"/>
          <w:sz w:val="20"/>
          <w:szCs w:val="20"/>
        </w:rPr>
        <w:t>Authorised Signatory</w:t>
      </w:r>
      <w:r>
        <w:rPr>
          <w:rFonts w:ascii="Times" w:eastAsia="Times New Roman" w:hAnsi="Times" w:cs="Times New Roman"/>
          <w:sz w:val="20"/>
          <w:szCs w:val="20"/>
        </w:rPr>
        <w:t xml:space="preserve"> ____________________</w:t>
      </w:r>
    </w:p>
    <w:p w:rsidR="0062331B" w:rsidRDefault="0062331B"/>
    <w:sectPr w:rsidR="0062331B" w:rsidSect="0062331B">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419" w:rsidRDefault="00073419" w:rsidP="00073419">
      <w:r>
        <w:separator/>
      </w:r>
    </w:p>
  </w:endnote>
  <w:endnote w:type="continuationSeparator" w:id="0">
    <w:p w:rsidR="00073419" w:rsidRDefault="00073419" w:rsidP="0007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419" w:rsidRDefault="00073419" w:rsidP="000734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3419" w:rsidRDefault="00073419" w:rsidP="0007341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419" w:rsidRDefault="00073419" w:rsidP="000734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753E">
      <w:rPr>
        <w:rStyle w:val="PageNumber"/>
        <w:noProof/>
      </w:rPr>
      <w:t>1</w:t>
    </w:r>
    <w:r>
      <w:rPr>
        <w:rStyle w:val="PageNumber"/>
      </w:rPr>
      <w:fldChar w:fldCharType="end"/>
    </w:r>
  </w:p>
  <w:p w:rsidR="00073419" w:rsidRDefault="00073419" w:rsidP="0007341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419" w:rsidRDefault="00073419" w:rsidP="00073419">
      <w:r>
        <w:separator/>
      </w:r>
    </w:p>
  </w:footnote>
  <w:footnote w:type="continuationSeparator" w:id="0">
    <w:p w:rsidR="00073419" w:rsidRDefault="00073419" w:rsidP="0007341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94141"/>
    <w:multiLevelType w:val="hybridMultilevel"/>
    <w:tmpl w:val="FC0020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44A"/>
    <w:rsid w:val="00073419"/>
    <w:rsid w:val="00321F64"/>
    <w:rsid w:val="00404BBF"/>
    <w:rsid w:val="004773A4"/>
    <w:rsid w:val="0062331B"/>
    <w:rsid w:val="006A753E"/>
    <w:rsid w:val="00B52C8C"/>
    <w:rsid w:val="00E41434"/>
    <w:rsid w:val="00F33454"/>
    <w:rsid w:val="00F80B49"/>
    <w:rsid w:val="00F84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A686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73A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773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3A4"/>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4773A4"/>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4773A4"/>
    <w:rPr>
      <w:rFonts w:ascii="Lucida Grande" w:hAnsi="Lucida Grande"/>
      <w:sz w:val="18"/>
      <w:szCs w:val="18"/>
    </w:rPr>
  </w:style>
  <w:style w:type="character" w:customStyle="1" w:styleId="BalloonTextChar">
    <w:name w:val="Balloon Text Char"/>
    <w:basedOn w:val="DefaultParagraphFont"/>
    <w:link w:val="BalloonText"/>
    <w:uiPriority w:val="99"/>
    <w:semiHidden/>
    <w:rsid w:val="004773A4"/>
    <w:rPr>
      <w:rFonts w:ascii="Lucida Grande" w:hAnsi="Lucida Grande"/>
      <w:sz w:val="18"/>
      <w:szCs w:val="18"/>
    </w:rPr>
  </w:style>
  <w:style w:type="paragraph" w:styleId="TOC1">
    <w:name w:val="toc 1"/>
    <w:basedOn w:val="Normal"/>
    <w:next w:val="Normal"/>
    <w:autoRedefine/>
    <w:uiPriority w:val="39"/>
    <w:semiHidden/>
    <w:unhideWhenUsed/>
    <w:rsid w:val="004773A4"/>
    <w:pPr>
      <w:spacing w:before="120"/>
    </w:pPr>
    <w:rPr>
      <w:b/>
    </w:rPr>
  </w:style>
  <w:style w:type="paragraph" w:styleId="TOC2">
    <w:name w:val="toc 2"/>
    <w:basedOn w:val="Normal"/>
    <w:next w:val="Normal"/>
    <w:autoRedefine/>
    <w:uiPriority w:val="39"/>
    <w:semiHidden/>
    <w:unhideWhenUsed/>
    <w:rsid w:val="004773A4"/>
    <w:pPr>
      <w:ind w:left="240"/>
    </w:pPr>
    <w:rPr>
      <w:b/>
      <w:sz w:val="22"/>
      <w:szCs w:val="22"/>
    </w:rPr>
  </w:style>
  <w:style w:type="paragraph" w:styleId="TOC3">
    <w:name w:val="toc 3"/>
    <w:basedOn w:val="Normal"/>
    <w:next w:val="Normal"/>
    <w:autoRedefine/>
    <w:uiPriority w:val="39"/>
    <w:semiHidden/>
    <w:unhideWhenUsed/>
    <w:rsid w:val="004773A4"/>
    <w:pPr>
      <w:ind w:left="480"/>
    </w:pPr>
    <w:rPr>
      <w:sz w:val="22"/>
      <w:szCs w:val="22"/>
    </w:rPr>
  </w:style>
  <w:style w:type="paragraph" w:styleId="TOC4">
    <w:name w:val="toc 4"/>
    <w:basedOn w:val="Normal"/>
    <w:next w:val="Normal"/>
    <w:autoRedefine/>
    <w:uiPriority w:val="39"/>
    <w:semiHidden/>
    <w:unhideWhenUsed/>
    <w:rsid w:val="004773A4"/>
    <w:pPr>
      <w:ind w:left="720"/>
    </w:pPr>
    <w:rPr>
      <w:sz w:val="20"/>
      <w:szCs w:val="20"/>
    </w:rPr>
  </w:style>
  <w:style w:type="paragraph" w:styleId="TOC5">
    <w:name w:val="toc 5"/>
    <w:basedOn w:val="Normal"/>
    <w:next w:val="Normal"/>
    <w:autoRedefine/>
    <w:uiPriority w:val="39"/>
    <w:semiHidden/>
    <w:unhideWhenUsed/>
    <w:rsid w:val="004773A4"/>
    <w:pPr>
      <w:ind w:left="960"/>
    </w:pPr>
    <w:rPr>
      <w:sz w:val="20"/>
      <w:szCs w:val="20"/>
    </w:rPr>
  </w:style>
  <w:style w:type="paragraph" w:styleId="TOC6">
    <w:name w:val="toc 6"/>
    <w:basedOn w:val="Normal"/>
    <w:next w:val="Normal"/>
    <w:autoRedefine/>
    <w:uiPriority w:val="39"/>
    <w:semiHidden/>
    <w:unhideWhenUsed/>
    <w:rsid w:val="004773A4"/>
    <w:pPr>
      <w:ind w:left="1200"/>
    </w:pPr>
    <w:rPr>
      <w:sz w:val="20"/>
      <w:szCs w:val="20"/>
    </w:rPr>
  </w:style>
  <w:style w:type="paragraph" w:styleId="TOC7">
    <w:name w:val="toc 7"/>
    <w:basedOn w:val="Normal"/>
    <w:next w:val="Normal"/>
    <w:autoRedefine/>
    <w:uiPriority w:val="39"/>
    <w:semiHidden/>
    <w:unhideWhenUsed/>
    <w:rsid w:val="004773A4"/>
    <w:pPr>
      <w:ind w:left="1440"/>
    </w:pPr>
    <w:rPr>
      <w:sz w:val="20"/>
      <w:szCs w:val="20"/>
    </w:rPr>
  </w:style>
  <w:style w:type="paragraph" w:styleId="TOC8">
    <w:name w:val="toc 8"/>
    <w:basedOn w:val="Normal"/>
    <w:next w:val="Normal"/>
    <w:autoRedefine/>
    <w:uiPriority w:val="39"/>
    <w:semiHidden/>
    <w:unhideWhenUsed/>
    <w:rsid w:val="004773A4"/>
    <w:pPr>
      <w:ind w:left="1680"/>
    </w:pPr>
    <w:rPr>
      <w:sz w:val="20"/>
      <w:szCs w:val="20"/>
    </w:rPr>
  </w:style>
  <w:style w:type="paragraph" w:styleId="TOC9">
    <w:name w:val="toc 9"/>
    <w:basedOn w:val="Normal"/>
    <w:next w:val="Normal"/>
    <w:autoRedefine/>
    <w:uiPriority w:val="39"/>
    <w:semiHidden/>
    <w:unhideWhenUsed/>
    <w:rsid w:val="004773A4"/>
    <w:pPr>
      <w:ind w:left="1920"/>
    </w:pPr>
    <w:rPr>
      <w:sz w:val="20"/>
      <w:szCs w:val="20"/>
    </w:rPr>
  </w:style>
  <w:style w:type="character" w:customStyle="1" w:styleId="Heading2Char">
    <w:name w:val="Heading 2 Char"/>
    <w:basedOn w:val="DefaultParagraphFont"/>
    <w:link w:val="Heading2"/>
    <w:uiPriority w:val="9"/>
    <w:rsid w:val="004773A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773A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73A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33454"/>
    <w:pPr>
      <w:ind w:left="720"/>
      <w:contextualSpacing/>
    </w:pPr>
  </w:style>
  <w:style w:type="paragraph" w:styleId="Footer">
    <w:name w:val="footer"/>
    <w:basedOn w:val="Normal"/>
    <w:link w:val="FooterChar"/>
    <w:uiPriority w:val="99"/>
    <w:unhideWhenUsed/>
    <w:rsid w:val="00073419"/>
    <w:pPr>
      <w:tabs>
        <w:tab w:val="center" w:pos="4320"/>
        <w:tab w:val="right" w:pos="8640"/>
      </w:tabs>
    </w:pPr>
  </w:style>
  <w:style w:type="character" w:customStyle="1" w:styleId="FooterChar">
    <w:name w:val="Footer Char"/>
    <w:basedOn w:val="DefaultParagraphFont"/>
    <w:link w:val="Footer"/>
    <w:uiPriority w:val="99"/>
    <w:rsid w:val="00073419"/>
  </w:style>
  <w:style w:type="character" w:styleId="PageNumber">
    <w:name w:val="page number"/>
    <w:basedOn w:val="DefaultParagraphFont"/>
    <w:uiPriority w:val="99"/>
    <w:semiHidden/>
    <w:unhideWhenUsed/>
    <w:rsid w:val="0007341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73A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773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3A4"/>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4773A4"/>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4773A4"/>
    <w:rPr>
      <w:rFonts w:ascii="Lucida Grande" w:hAnsi="Lucida Grande"/>
      <w:sz w:val="18"/>
      <w:szCs w:val="18"/>
    </w:rPr>
  </w:style>
  <w:style w:type="character" w:customStyle="1" w:styleId="BalloonTextChar">
    <w:name w:val="Balloon Text Char"/>
    <w:basedOn w:val="DefaultParagraphFont"/>
    <w:link w:val="BalloonText"/>
    <w:uiPriority w:val="99"/>
    <w:semiHidden/>
    <w:rsid w:val="004773A4"/>
    <w:rPr>
      <w:rFonts w:ascii="Lucida Grande" w:hAnsi="Lucida Grande"/>
      <w:sz w:val="18"/>
      <w:szCs w:val="18"/>
    </w:rPr>
  </w:style>
  <w:style w:type="paragraph" w:styleId="TOC1">
    <w:name w:val="toc 1"/>
    <w:basedOn w:val="Normal"/>
    <w:next w:val="Normal"/>
    <w:autoRedefine/>
    <w:uiPriority w:val="39"/>
    <w:semiHidden/>
    <w:unhideWhenUsed/>
    <w:rsid w:val="004773A4"/>
    <w:pPr>
      <w:spacing w:before="120"/>
    </w:pPr>
    <w:rPr>
      <w:b/>
    </w:rPr>
  </w:style>
  <w:style w:type="paragraph" w:styleId="TOC2">
    <w:name w:val="toc 2"/>
    <w:basedOn w:val="Normal"/>
    <w:next w:val="Normal"/>
    <w:autoRedefine/>
    <w:uiPriority w:val="39"/>
    <w:semiHidden/>
    <w:unhideWhenUsed/>
    <w:rsid w:val="004773A4"/>
    <w:pPr>
      <w:ind w:left="240"/>
    </w:pPr>
    <w:rPr>
      <w:b/>
      <w:sz w:val="22"/>
      <w:szCs w:val="22"/>
    </w:rPr>
  </w:style>
  <w:style w:type="paragraph" w:styleId="TOC3">
    <w:name w:val="toc 3"/>
    <w:basedOn w:val="Normal"/>
    <w:next w:val="Normal"/>
    <w:autoRedefine/>
    <w:uiPriority w:val="39"/>
    <w:semiHidden/>
    <w:unhideWhenUsed/>
    <w:rsid w:val="004773A4"/>
    <w:pPr>
      <w:ind w:left="480"/>
    </w:pPr>
    <w:rPr>
      <w:sz w:val="22"/>
      <w:szCs w:val="22"/>
    </w:rPr>
  </w:style>
  <w:style w:type="paragraph" w:styleId="TOC4">
    <w:name w:val="toc 4"/>
    <w:basedOn w:val="Normal"/>
    <w:next w:val="Normal"/>
    <w:autoRedefine/>
    <w:uiPriority w:val="39"/>
    <w:semiHidden/>
    <w:unhideWhenUsed/>
    <w:rsid w:val="004773A4"/>
    <w:pPr>
      <w:ind w:left="720"/>
    </w:pPr>
    <w:rPr>
      <w:sz w:val="20"/>
      <w:szCs w:val="20"/>
    </w:rPr>
  </w:style>
  <w:style w:type="paragraph" w:styleId="TOC5">
    <w:name w:val="toc 5"/>
    <w:basedOn w:val="Normal"/>
    <w:next w:val="Normal"/>
    <w:autoRedefine/>
    <w:uiPriority w:val="39"/>
    <w:semiHidden/>
    <w:unhideWhenUsed/>
    <w:rsid w:val="004773A4"/>
    <w:pPr>
      <w:ind w:left="960"/>
    </w:pPr>
    <w:rPr>
      <w:sz w:val="20"/>
      <w:szCs w:val="20"/>
    </w:rPr>
  </w:style>
  <w:style w:type="paragraph" w:styleId="TOC6">
    <w:name w:val="toc 6"/>
    <w:basedOn w:val="Normal"/>
    <w:next w:val="Normal"/>
    <w:autoRedefine/>
    <w:uiPriority w:val="39"/>
    <w:semiHidden/>
    <w:unhideWhenUsed/>
    <w:rsid w:val="004773A4"/>
    <w:pPr>
      <w:ind w:left="1200"/>
    </w:pPr>
    <w:rPr>
      <w:sz w:val="20"/>
      <w:szCs w:val="20"/>
    </w:rPr>
  </w:style>
  <w:style w:type="paragraph" w:styleId="TOC7">
    <w:name w:val="toc 7"/>
    <w:basedOn w:val="Normal"/>
    <w:next w:val="Normal"/>
    <w:autoRedefine/>
    <w:uiPriority w:val="39"/>
    <w:semiHidden/>
    <w:unhideWhenUsed/>
    <w:rsid w:val="004773A4"/>
    <w:pPr>
      <w:ind w:left="1440"/>
    </w:pPr>
    <w:rPr>
      <w:sz w:val="20"/>
      <w:szCs w:val="20"/>
    </w:rPr>
  </w:style>
  <w:style w:type="paragraph" w:styleId="TOC8">
    <w:name w:val="toc 8"/>
    <w:basedOn w:val="Normal"/>
    <w:next w:val="Normal"/>
    <w:autoRedefine/>
    <w:uiPriority w:val="39"/>
    <w:semiHidden/>
    <w:unhideWhenUsed/>
    <w:rsid w:val="004773A4"/>
    <w:pPr>
      <w:ind w:left="1680"/>
    </w:pPr>
    <w:rPr>
      <w:sz w:val="20"/>
      <w:szCs w:val="20"/>
    </w:rPr>
  </w:style>
  <w:style w:type="paragraph" w:styleId="TOC9">
    <w:name w:val="toc 9"/>
    <w:basedOn w:val="Normal"/>
    <w:next w:val="Normal"/>
    <w:autoRedefine/>
    <w:uiPriority w:val="39"/>
    <w:semiHidden/>
    <w:unhideWhenUsed/>
    <w:rsid w:val="004773A4"/>
    <w:pPr>
      <w:ind w:left="1920"/>
    </w:pPr>
    <w:rPr>
      <w:sz w:val="20"/>
      <w:szCs w:val="20"/>
    </w:rPr>
  </w:style>
  <w:style w:type="character" w:customStyle="1" w:styleId="Heading2Char">
    <w:name w:val="Heading 2 Char"/>
    <w:basedOn w:val="DefaultParagraphFont"/>
    <w:link w:val="Heading2"/>
    <w:uiPriority w:val="9"/>
    <w:rsid w:val="004773A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773A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73A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33454"/>
    <w:pPr>
      <w:ind w:left="720"/>
      <w:contextualSpacing/>
    </w:pPr>
  </w:style>
  <w:style w:type="paragraph" w:styleId="Footer">
    <w:name w:val="footer"/>
    <w:basedOn w:val="Normal"/>
    <w:link w:val="FooterChar"/>
    <w:uiPriority w:val="99"/>
    <w:unhideWhenUsed/>
    <w:rsid w:val="00073419"/>
    <w:pPr>
      <w:tabs>
        <w:tab w:val="center" w:pos="4320"/>
        <w:tab w:val="right" w:pos="8640"/>
      </w:tabs>
    </w:pPr>
  </w:style>
  <w:style w:type="character" w:customStyle="1" w:styleId="FooterChar">
    <w:name w:val="Footer Char"/>
    <w:basedOn w:val="DefaultParagraphFont"/>
    <w:link w:val="Footer"/>
    <w:uiPriority w:val="99"/>
    <w:rsid w:val="00073419"/>
  </w:style>
  <w:style w:type="character" w:styleId="PageNumber">
    <w:name w:val="page number"/>
    <w:basedOn w:val="DefaultParagraphFont"/>
    <w:uiPriority w:val="99"/>
    <w:semiHidden/>
    <w:unhideWhenUsed/>
    <w:rsid w:val="00073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8348">
      <w:bodyDiv w:val="1"/>
      <w:marLeft w:val="0"/>
      <w:marRight w:val="0"/>
      <w:marTop w:val="0"/>
      <w:marBottom w:val="0"/>
      <w:divBdr>
        <w:top w:val="none" w:sz="0" w:space="0" w:color="auto"/>
        <w:left w:val="none" w:sz="0" w:space="0" w:color="auto"/>
        <w:bottom w:val="none" w:sz="0" w:space="0" w:color="auto"/>
        <w:right w:val="none" w:sz="0" w:space="0" w:color="auto"/>
      </w:divBdr>
    </w:div>
    <w:div w:id="276445549">
      <w:bodyDiv w:val="1"/>
      <w:marLeft w:val="0"/>
      <w:marRight w:val="0"/>
      <w:marTop w:val="0"/>
      <w:marBottom w:val="0"/>
      <w:divBdr>
        <w:top w:val="none" w:sz="0" w:space="0" w:color="auto"/>
        <w:left w:val="none" w:sz="0" w:space="0" w:color="auto"/>
        <w:bottom w:val="none" w:sz="0" w:space="0" w:color="auto"/>
        <w:right w:val="none" w:sz="0" w:space="0" w:color="auto"/>
      </w:divBdr>
    </w:div>
    <w:div w:id="388917313">
      <w:bodyDiv w:val="1"/>
      <w:marLeft w:val="0"/>
      <w:marRight w:val="0"/>
      <w:marTop w:val="0"/>
      <w:marBottom w:val="0"/>
      <w:divBdr>
        <w:top w:val="none" w:sz="0" w:space="0" w:color="auto"/>
        <w:left w:val="none" w:sz="0" w:space="0" w:color="auto"/>
        <w:bottom w:val="none" w:sz="0" w:space="0" w:color="auto"/>
        <w:right w:val="none" w:sz="0" w:space="0" w:color="auto"/>
      </w:divBdr>
    </w:div>
    <w:div w:id="663125945">
      <w:bodyDiv w:val="1"/>
      <w:marLeft w:val="0"/>
      <w:marRight w:val="0"/>
      <w:marTop w:val="0"/>
      <w:marBottom w:val="0"/>
      <w:divBdr>
        <w:top w:val="none" w:sz="0" w:space="0" w:color="auto"/>
        <w:left w:val="none" w:sz="0" w:space="0" w:color="auto"/>
        <w:bottom w:val="none" w:sz="0" w:space="0" w:color="auto"/>
        <w:right w:val="none" w:sz="0" w:space="0" w:color="auto"/>
      </w:divBdr>
    </w:div>
    <w:div w:id="1850749767">
      <w:bodyDiv w:val="1"/>
      <w:marLeft w:val="0"/>
      <w:marRight w:val="0"/>
      <w:marTop w:val="0"/>
      <w:marBottom w:val="0"/>
      <w:divBdr>
        <w:top w:val="none" w:sz="0" w:space="0" w:color="auto"/>
        <w:left w:val="none" w:sz="0" w:space="0" w:color="auto"/>
        <w:bottom w:val="none" w:sz="0" w:space="0" w:color="auto"/>
        <w:right w:val="none" w:sz="0" w:space="0" w:color="auto"/>
      </w:divBdr>
    </w:div>
    <w:div w:id="2016881263">
      <w:bodyDiv w:val="1"/>
      <w:marLeft w:val="0"/>
      <w:marRight w:val="0"/>
      <w:marTop w:val="0"/>
      <w:marBottom w:val="0"/>
      <w:divBdr>
        <w:top w:val="none" w:sz="0" w:space="0" w:color="auto"/>
        <w:left w:val="none" w:sz="0" w:space="0" w:color="auto"/>
        <w:bottom w:val="none" w:sz="0" w:space="0" w:color="auto"/>
        <w:right w:val="none" w:sz="0" w:space="0" w:color="auto"/>
      </w:divBdr>
    </w:div>
    <w:div w:id="20679449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69E55-3060-9D49-9A3E-C0DCA6BC9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1144</Words>
  <Characters>6524</Characters>
  <Application>Microsoft Macintosh Word</Application>
  <DocSecurity>0</DocSecurity>
  <Lines>54</Lines>
  <Paragraphs>15</Paragraphs>
  <ScaleCrop>false</ScaleCrop>
  <Company/>
  <LinksUpToDate>false</LinksUpToDate>
  <CharactersWithSpaces>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1</cp:revision>
  <dcterms:created xsi:type="dcterms:W3CDTF">2017-08-27T17:25:00Z</dcterms:created>
  <dcterms:modified xsi:type="dcterms:W3CDTF">2017-08-27T19:08:00Z</dcterms:modified>
</cp:coreProperties>
</file>